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G805G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目录整理，协议按型号区分,新增设备使用说明</w:t>
            </w:r>
          </w:p>
        </w:tc>
      </w:tr>
      <w:tr w14:paraId="33E8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2F3D97A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D4F6B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65103A97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49291CC2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1CD96B8D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增加下行指令：设备休眠控制，设备充电状态开关机控制，设备蓝牙广播开关控制，设备按键关机功能开关</w:t>
            </w:r>
          </w:p>
        </w:tc>
      </w:tr>
      <w:tr w14:paraId="3D9C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098" w:type="dxa"/>
            <w:vAlign w:val="center"/>
          </w:tcPr>
          <w:p w14:paraId="5C99661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3B4BCFD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7D89E0EC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2024-11-19</w:t>
            </w:r>
          </w:p>
        </w:tc>
        <w:tc>
          <w:tcPr>
            <w:tcW w:w="5237" w:type="dxa"/>
            <w:vAlign w:val="center"/>
          </w:tcPr>
          <w:p w14:paraId="4789C635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增加下行指令：切换长短连接模式</w:t>
            </w:r>
          </w:p>
        </w:tc>
      </w:tr>
      <w:tr w14:paraId="385E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098" w:type="dxa"/>
            <w:vAlign w:val="center"/>
          </w:tcPr>
          <w:p w14:paraId="7BEA3C0C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</w:p>
        </w:tc>
        <w:tc>
          <w:tcPr>
            <w:tcW w:w="1148" w:type="dxa"/>
            <w:vAlign w:val="center"/>
          </w:tcPr>
          <w:p w14:paraId="70ECE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EB53C85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19802859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7239C2CA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02F411CD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_Toc21883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_Toc21883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110ACDA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_Toc24245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 设备使用说明</w:t>
      </w:r>
      <w:r>
        <w:tab/>
      </w:r>
      <w:r>
        <w:fldChar w:fldCharType="begin"/>
      </w:r>
      <w:r>
        <w:instrText xml:space="preserve"> PAGEREF _Toc24245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1346734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_Toc19291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_Toc19291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4B44C4F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_Toc16154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_Toc16154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6F498B5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_Toc32440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_Toc32440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B6E6A6F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_Toc22394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_Toc22394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DDF9BE7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_Toc3538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_Toc3538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55187A8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_Toc21151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_Toc21151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F985AED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_Toc4011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_Toc4011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3699CF8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_Toc11611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_Toc11611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DFF5438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_Toc12352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_Toc12352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5AC8EF7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_Toc17507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_Toc17507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C90CC61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_Toc24434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_Toc24434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13C3425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_Toc15886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_Toc15886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F210767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_Toc12367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_Toc12367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8F8C02C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_Toc5882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_Toc5882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47CB7A0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_Toc13219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_Toc13219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940D0FF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_Toc4320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_Toc4320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5DDCCFC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_Toc12269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_Toc12269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9F203CB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_Toc32043 </w:instrText>
      </w:r>
      <w:r>
        <w:fldChar w:fldCharType="separate"/>
      </w:r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_Toc32043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8325DB7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_Toc27186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_Toc27186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ACF1F9F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_Toc26884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 报警相关上报</w:t>
      </w:r>
      <w:r>
        <w:tab/>
      </w:r>
      <w:r>
        <w:fldChar w:fldCharType="begin"/>
      </w:r>
      <w:r>
        <w:instrText xml:space="preserve"> PAGEREF _Toc26884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4FFE714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_Toc3660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_Toc3660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986A0F8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_Toc7916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_Toc7916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80655BB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_Toc31381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_Toc31381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96B7F6C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_Toc21035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_Toc21035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0B58A8D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_Toc4652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_Toc4652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48F88C48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_Toc10895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_Toc10895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40893FA5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_Toc4645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_Toc4645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49E9673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_Toc23381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_Toc23381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114A322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_Toc2396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_Toc2396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33D8F8E6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_Toc1590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_Toc1590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5628626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_Toc20424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_Toc20424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3A76B8F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_Toc29670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_Toc29670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6F4AA45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_Toc382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_Toc382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66EAC1E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_Toc13708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_Toc13708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B0458FD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_Toc25293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_Toc25293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5B50619F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0" w:right="283" w:bottom="0" w:left="283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188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G805G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235F997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</w:p>
    <w:p w14:paraId="08698686">
      <w:pPr>
        <w:pStyle w:val="64"/>
        <w:numPr>
          <w:ilvl w:val="0"/>
          <w:numId w:val="2"/>
        </w:numPr>
        <w:adjustRightInd/>
        <w:spacing w:line="360" w:lineRule="auto"/>
        <w:ind w:left="210" w:leftChars="0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4409"/>
      <w:bookmarkStart w:id="4" w:name="_Toc24245"/>
      <w:bookmarkStart w:id="5" w:name="_Toc496193103"/>
      <w:bookmarkStart w:id="6" w:name="_Toc440976902"/>
      <w:r>
        <w:rPr>
          <w:rFonts w:hint="eastAsia"/>
          <w:b/>
          <w:bCs w:val="0"/>
          <w:sz w:val="44"/>
          <w:szCs w:val="44"/>
          <w:lang w:val="en-US" w:eastAsia="zh-CN"/>
        </w:rPr>
        <w:t>设备使用说明</w:t>
      </w:r>
      <w:bookmarkEnd w:id="3"/>
      <w:bookmarkEnd w:id="4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7" w:name="_Toc19291"/>
      <w:bookmarkStart w:id="8" w:name="_Toc29705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7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3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手动开机：长按SOS按键5秒以上，开机灯效：红绿灯光交替闪烁，语音提示“欢迎使用智能物联网终端”</w:t>
      </w:r>
    </w:p>
    <w:p w14:paraId="61D438CC">
      <w:pPr>
        <w:numPr>
          <w:ilvl w:val="0"/>
          <w:numId w:val="3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5D451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68D7683A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关机：长按SOS按键15秒以上，灯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</w:t>
      </w:r>
      <w:r>
        <w:rPr>
          <w:rFonts w:hint="eastAsia" w:ascii="微软雅黑" w:hAnsi="微软雅黑" w:eastAsia="微软雅黑"/>
          <w:sz w:val="24"/>
          <w:szCs w:val="24"/>
        </w:rPr>
        <w:t>熄灭，语音提示</w:t>
      </w:r>
      <w:r>
        <w:rPr>
          <w:rFonts w:hint="eastAsia" w:ascii="微软雅黑" w:hAnsi="微软雅黑"/>
          <w:sz w:val="24"/>
          <w:szCs w:val="24"/>
          <w:lang w:eastAsia="zh-CN"/>
        </w:rPr>
        <w:t>“</w:t>
      </w:r>
      <w:r>
        <w:rPr>
          <w:rFonts w:hint="eastAsia" w:ascii="微软雅黑" w:hAnsi="微软雅黑"/>
          <w:sz w:val="24"/>
          <w:szCs w:val="24"/>
          <w:lang w:val="en-US" w:eastAsia="zh-CN"/>
        </w:rPr>
        <w:t>请注意设备主动关机</w:t>
      </w:r>
      <w:r>
        <w:rPr>
          <w:rFonts w:hint="eastAsia" w:ascii="微软雅黑" w:hAnsi="微软雅黑"/>
          <w:sz w:val="24"/>
          <w:szCs w:val="24"/>
          <w:lang w:eastAsia="zh-CN"/>
        </w:rPr>
        <w:t>”</w:t>
      </w:r>
    </w:p>
    <w:p w14:paraId="41EE668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低电关机：语音提示“请注意，设备电量不足关机”</w:t>
      </w:r>
    </w:p>
    <w:p w14:paraId="65409A6D"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设备电量低：红灯闪烁，语音提示</w:t>
      </w:r>
      <w:r>
        <w:rPr>
          <w:rFonts w:hint="default" w:ascii="微软雅黑" w:hAnsi="微软雅黑"/>
          <w:sz w:val="24"/>
          <w:szCs w:val="24"/>
          <w:lang w:val="en-US" w:eastAsia="zh-CN"/>
        </w:rPr>
        <w:t>”设备电量低，请及时充电”</w:t>
      </w:r>
    </w:p>
    <w:p w14:paraId="53D0998A"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2915BD4F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5s，红灯闪烁后松开，红灯长亮，语音提示“进入报警模式”</w:t>
      </w:r>
    </w:p>
    <w:p w14:paraId="2CD01625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秒红灯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闪烁后松开</w:t>
      </w:r>
      <w:r>
        <w:rPr>
          <w:rFonts w:hint="eastAsia" w:ascii="微软雅黑" w:hAnsi="微软雅黑" w:eastAsia="微软雅黑"/>
          <w:sz w:val="24"/>
          <w:szCs w:val="24"/>
        </w:rPr>
        <w:t>，取消SOS报警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语音提示“关闭报警模式”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4DA04E1D">
      <w:pPr>
        <w:pStyle w:val="64"/>
        <w:numPr>
          <w:ilvl w:val="0"/>
          <w:numId w:val="3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未入网：短按一下sos按键，灯效为红灯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已入网：短按一下sos按键，灯效为绿灯</w:t>
      </w:r>
    </w:p>
    <w:p w14:paraId="00BB1C15">
      <w:pPr>
        <w:pStyle w:val="64"/>
        <w:numPr>
          <w:ilvl w:val="0"/>
          <w:numId w:val="3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6DF1EBFB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9" w:name="_Toc16154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8"/>
      <w:bookmarkEnd w:id="9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2BFC60F0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737E2B5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SOS报警(0x02)：使用者主动触发,触发方式见下一节</w:t>
      </w:r>
    </w:p>
    <w:p w14:paraId="72A3593B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SOS取消(0x02)：使用者主动触发取消,触发方式见下一节</w:t>
      </w:r>
    </w:p>
    <w:p w14:paraId="1FDC94E0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1E4202C9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低电量报警(0x02)：设备当前 电量等级 小于等于0时触发</w:t>
      </w:r>
    </w:p>
    <w:p w14:paraId="1C3391CA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</w:t>
      </w:r>
    </w:p>
    <w:p w14:paraId="52E11CC5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充电状态(C3):充电开机状态会上报，关机状态不会上报</w:t>
      </w:r>
    </w:p>
    <w:p w14:paraId="4B17134A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7B3103D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0D221A6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0" w:name="_Toc17137"/>
      <w:bookmarkStart w:id="11" w:name="_Toc32440"/>
      <w:bookmarkStart w:id="12" w:name="_Toc3524"/>
      <w:bookmarkStart w:id="13" w:name="_Toc6170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0"/>
      <w:bookmarkEnd w:id="11"/>
      <w:bookmarkEnd w:id="12"/>
      <w:bookmarkEnd w:id="13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5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5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0A60A2A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1707F67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(8)按键触发sos启动开关(0xCE19)</w:t>
      </w:r>
    </w:p>
    <w:p w14:paraId="5DC67023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默认为开启状态，长按按键触发，关闭后，长按按键不会触发上报sos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默认为短连接，下行切换长连接指令，设备收到后重启变为长连接，注意长连接模式功耗会变大，默认状态每4分钟上报一次心跳包(0xF9)</w:t>
      </w:r>
    </w:p>
    <w:p w14:paraId="163DAD87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4" w:name="_Toc22394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5"/>
      <w:bookmarkEnd w:id="6"/>
      <w:bookmarkEnd w:id="14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5" w:name="_Toc496193104"/>
      <w:bookmarkStart w:id="16" w:name="_Toc440976903"/>
      <w:bookmarkStart w:id="17" w:name="_Toc353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5"/>
      <w:bookmarkEnd w:id="16"/>
      <w:bookmarkEnd w:id="17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8" w:name="_Toc496193105"/>
      <w:bookmarkStart w:id="19" w:name="_Toc21151"/>
      <w:bookmarkStart w:id="20" w:name="_Toc4409769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8"/>
      <w:bookmarkEnd w:id="19"/>
      <w:bookmarkEnd w:id="20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1" w:name="_Toc440976905"/>
      <w:bookmarkStart w:id="22" w:name="_Toc496193106"/>
      <w:bookmarkStart w:id="23" w:name="_Toc401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1"/>
      <w:bookmarkEnd w:id="22"/>
      <w:bookmarkEnd w:id="23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4" w:name="_Toc11611"/>
      <w:bookmarkStart w:id="25" w:name="_Toc440976906"/>
      <w:bookmarkStart w:id="26" w:name="_Toc4961931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4"/>
      <w:bookmarkEnd w:id="25"/>
      <w:bookmarkEnd w:id="26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7" w:name="_Toc496193108"/>
      <w:bookmarkStart w:id="28" w:name="_Toc440976907"/>
      <w:bookmarkStart w:id="29" w:name="_Toc1235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7"/>
      <w:bookmarkEnd w:id="28"/>
      <w:bookmarkEnd w:id="29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30" w:name="_Toc440976908"/>
      <w:bookmarkStart w:id="31" w:name="_Toc17507"/>
      <w:bookmarkStart w:id="32" w:name="_Toc49619310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30"/>
      <w:bookmarkEnd w:id="31"/>
      <w:bookmarkEnd w:id="32"/>
    </w:p>
    <w:p w14:paraId="46B74FA7">
      <w:pPr>
        <w:pStyle w:val="3"/>
        <w:numPr>
          <w:ilvl w:val="0"/>
          <w:numId w:val="0"/>
        </w:numPr>
      </w:pPr>
      <w:bookmarkStart w:id="33" w:name="_Toc24434"/>
      <w:r>
        <w:rPr>
          <w:rFonts w:hint="eastAsia"/>
          <w:lang w:val="en-US" w:eastAsia="zh-CN"/>
        </w:rPr>
        <w:t>4.1连接相关</w:t>
      </w:r>
      <w:bookmarkEnd w:id="33"/>
    </w:p>
    <w:p w14:paraId="3BCB93A3">
      <w:pPr>
        <w:pStyle w:val="4"/>
        <w:numPr>
          <w:ilvl w:val="0"/>
          <w:numId w:val="0"/>
        </w:numPr>
      </w:pPr>
      <w:bookmarkStart w:id="34" w:name="_Toc496193110"/>
      <w:bookmarkStart w:id="35" w:name="_Toc440976909"/>
      <w:bookmarkStart w:id="36" w:name="_Toc15886"/>
      <w:bookmarkStart w:id="37" w:name="_Toc1189976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4"/>
      <w:bookmarkEnd w:id="35"/>
      <w:r>
        <w:rPr>
          <w:rFonts w:hint="eastAsia"/>
        </w:rPr>
        <w:t>（TCP专用）</w:t>
      </w:r>
      <w:bookmarkEnd w:id="36"/>
      <w:bookmarkEnd w:id="3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8" w:name="_Toc440976910"/>
      <w:bookmarkStart w:id="39" w:name="_Toc496193111"/>
      <w:bookmarkStart w:id="40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bookmarkStart w:id="95" w:name="_GoBack"/>
      <w:bookmarkEnd w:id="95"/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1" w:name="_Toc12367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8"/>
      <w:bookmarkEnd w:id="39"/>
      <w:r>
        <w:rPr>
          <w:rFonts w:hint="eastAsia"/>
        </w:rPr>
        <w:t>（TCP专用）</w:t>
      </w:r>
      <w:bookmarkEnd w:id="40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2" w:name="_Toc5882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2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</w:pPr>
      <w:bookmarkStart w:id="43" w:name="_Toc140592060"/>
      <w:bookmarkStart w:id="44" w:name="_Toc13219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3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4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5" w:name="_Toc4320"/>
      <w:bookmarkStart w:id="46" w:name="_Toc440976915"/>
      <w:bookmarkStart w:id="47" w:name="_Toc496193116"/>
      <w:r>
        <w:rPr>
          <w:rFonts w:hint="eastAsia"/>
          <w:lang w:val="en-US" w:eastAsia="zh-CN"/>
        </w:rPr>
        <w:t>4.2定位相关上报</w:t>
      </w:r>
      <w:bookmarkEnd w:id="45"/>
    </w:p>
    <w:p w14:paraId="65506DFA">
      <w:pPr>
        <w:pStyle w:val="4"/>
        <w:numPr>
          <w:ilvl w:val="0"/>
          <w:numId w:val="0"/>
        </w:numPr>
      </w:pPr>
      <w:bookmarkStart w:id="48" w:name="_Toc12269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6"/>
      <w:bookmarkEnd w:id="47"/>
      <w:r>
        <w:rPr>
          <w:rFonts w:hint="eastAsia"/>
        </w:rPr>
        <w:t>上报(0x03)</w:t>
      </w:r>
      <w:bookmarkEnd w:id="4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9" w:name="_Toc32043"/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bookmarkEnd w:id="49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50" w:name="_Toc27186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5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1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1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2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2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3" w:name="_Toc26884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 报警相关上报</w:t>
      </w:r>
      <w:bookmarkEnd w:id="53"/>
    </w:p>
    <w:p w14:paraId="62603606">
      <w:pPr>
        <w:pStyle w:val="4"/>
        <w:numPr>
          <w:ilvl w:val="0"/>
          <w:numId w:val="0"/>
        </w:numPr>
      </w:pPr>
      <w:bookmarkStart w:id="54" w:name="_Toc440976931"/>
      <w:bookmarkStart w:id="55" w:name="_Toc496193132"/>
      <w:bookmarkStart w:id="56" w:name="_Toc3660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4"/>
      <w:bookmarkEnd w:id="55"/>
      <w:r>
        <w:rPr>
          <w:rFonts w:hint="eastAsia"/>
        </w:rPr>
        <w:t>(0x02)</w:t>
      </w:r>
      <w:bookmarkEnd w:id="5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7" w:name="_Toc791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8" w:name="_Toc31381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8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9" w:name="_Toc21035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0" w:name="_Toc4652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1" w:name="_Toc161325796"/>
      <w:bookmarkStart w:id="62" w:name="_Toc10895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1"/>
      <w:r>
        <w:rPr>
          <w:rFonts w:hint="eastAsia" w:cstheme="minorBidi"/>
          <w:lang w:val="en-US" w:eastAsia="zh-CN"/>
        </w:rPr>
        <w:t>---可不用解析</w:t>
      </w:r>
      <w:bookmarkEnd w:id="62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6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4B87CC86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3" w:name="_Toc18750"/>
      <w:bookmarkStart w:id="64" w:name="_Toc1507"/>
      <w:bookmarkStart w:id="65" w:name="_Toc4645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3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4"/>
      <w:bookmarkEnd w:id="65"/>
    </w:p>
    <w:p w14:paraId="67D42841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715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F9D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EA41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67C24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7D19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A80B3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68398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A8C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0A9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D93C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A51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F69FC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1C1F4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FCEC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93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9D30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FEC6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1C10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EB7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2DD7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C3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EB26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356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33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32E3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9B4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674C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4F82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628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BD89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52F0C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96A818B">
      <w:pPr>
        <w:spacing w:line="360" w:lineRule="auto"/>
        <w:rPr>
          <w:rFonts w:ascii="微软雅黑" w:hAnsi="微软雅黑"/>
          <w:szCs w:val="21"/>
        </w:rPr>
      </w:pPr>
    </w:p>
    <w:p w14:paraId="1FB87D08">
      <w:pPr>
        <w:spacing w:line="360" w:lineRule="auto"/>
        <w:rPr>
          <w:rFonts w:ascii="微软雅黑" w:hAnsi="微软雅黑"/>
          <w:szCs w:val="21"/>
        </w:rPr>
      </w:pPr>
    </w:p>
    <w:p w14:paraId="1A910D31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636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1040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1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D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C9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F7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B220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54268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0EA2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1E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66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C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C1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8E3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1445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CA9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D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0A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D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A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2EE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79E81691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57E420D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670CF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EB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B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3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0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A0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5F8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275F5A9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859A827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1DCF13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77371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D12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83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1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7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3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D57F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122058F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915B08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0073D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B3E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C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DA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3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33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FD66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630B02ED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F2C1264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67EE8B49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2CD5E2A5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6518DD36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823278E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5E2A92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87C0BB1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882062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79BC077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ACC7BDF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06DEF9D1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1BA2B99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6" w:name="_Toc23381"/>
      <w:bookmarkStart w:id="67" w:name="_Toc29401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6"/>
      <w:bookmarkEnd w:id="67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0CB8A540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8" w:name="_Toc2396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8"/>
    </w:p>
    <w:p w14:paraId="67418E57">
      <w:pPr>
        <w:pStyle w:val="4"/>
      </w:pPr>
      <w:bookmarkStart w:id="69" w:name="_Toc1590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70" w:name="_Toc138603325"/>
      <w:bookmarkEnd w:id="70"/>
      <w:bookmarkStart w:id="71" w:name="_Toc139552453"/>
      <w:bookmarkEnd w:id="71"/>
      <w:bookmarkStart w:id="72" w:name="_Toc138603326"/>
      <w:bookmarkEnd w:id="72"/>
      <w:bookmarkStart w:id="73" w:name="_Toc136869419"/>
      <w:bookmarkEnd w:id="73"/>
      <w:bookmarkStart w:id="74" w:name="_Toc136869418"/>
      <w:bookmarkEnd w:id="74"/>
      <w:bookmarkStart w:id="75" w:name="_Toc139552454"/>
      <w:bookmarkEnd w:id="75"/>
      <w:bookmarkStart w:id="76" w:name="_Toc87892592"/>
      <w:bookmarkEnd w:id="76"/>
      <w:bookmarkStart w:id="77" w:name="_Toc139630532"/>
      <w:bookmarkEnd w:id="77"/>
      <w:bookmarkStart w:id="78" w:name="_Toc87892591"/>
      <w:bookmarkEnd w:id="78"/>
      <w:bookmarkStart w:id="79" w:name="_Toc132387769"/>
      <w:bookmarkEnd w:id="79"/>
      <w:bookmarkStart w:id="80" w:name="_Toc143606923"/>
      <w:bookmarkEnd w:id="80"/>
      <w:bookmarkStart w:id="81" w:name="_Toc132387770"/>
      <w:bookmarkEnd w:id="81"/>
      <w:bookmarkStart w:id="82" w:name="_Toc139630533"/>
      <w:bookmarkEnd w:id="82"/>
      <w:bookmarkStart w:id="83" w:name="_Toc143606922"/>
      <w:bookmarkEnd w:id="8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4" w:name="_Toc20424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4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5" w:name="_Toc29670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5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6" w:name="_Toc382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6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7" w:name="_Toc31235"/>
      <w:bookmarkStart w:id="88" w:name="_Toc79159574"/>
      <w:r>
        <w:rPr>
          <w:rFonts w:hint="eastAsia"/>
          <w:color w:val="FF0000"/>
          <w:lang w:val="en-US" w:eastAsia="zh-CN"/>
        </w:rPr>
        <w:t>注：G805G通用版本是短链接设备，下行指令在设备上报的时候设备才接收下行指令</w:t>
      </w:r>
    </w:p>
    <w:bookmarkEnd w:id="87"/>
    <w:bookmarkEnd w:id="88"/>
    <w:p w14:paraId="143A1078">
      <w:pPr>
        <w:pStyle w:val="4"/>
        <w:numPr>
          <w:ilvl w:val="0"/>
          <w:numId w:val="0"/>
        </w:numPr>
      </w:pPr>
      <w:bookmarkStart w:id="89" w:name="_Toc82530517"/>
      <w:bookmarkStart w:id="90" w:name="_Toc13708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9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9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38D7B3D0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2094F142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</w:t>
      </w:r>
    </w:p>
    <w:p w14:paraId="325C9013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 按键触发sos报警开关</w:t>
      </w:r>
    </w:p>
    <w:p w14:paraId="060F83C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00000093</w:t>
      </w:r>
    </w:p>
    <w:p w14:paraId="3167BAA7">
      <w:pPr>
        <w:pStyle w:val="64"/>
        <w:ind w:firstLine="12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02000093</w:t>
      </w:r>
      <w:r>
        <w:rPr>
          <w:rFonts w:hint="eastAsia"/>
          <w:lang w:val="en-US" w:eastAsia="zh-CN"/>
        </w:rPr>
        <w:t xml:space="preserve">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 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eg:BDBDBDBDCE2200000093</w:t>
      </w:r>
    </w:p>
    <w:p w14:paraId="0EC9F28E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 eg:BDBDBDBDCE2202000093</w:t>
      </w:r>
    </w:p>
    <w:p w14:paraId="1E793BA7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04C5FE09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5D8C37AB">
      <w:pPr>
        <w:pStyle w:val="4"/>
        <w:numPr>
          <w:ilvl w:val="0"/>
          <w:numId w:val="0"/>
        </w:numPr>
      </w:pPr>
      <w:bookmarkStart w:id="91" w:name="_Toc496193153"/>
      <w:bookmarkStart w:id="92" w:name="_Toc18957"/>
      <w:bookmarkStart w:id="93" w:name="_Toc159924449"/>
      <w:bookmarkStart w:id="94" w:name="_Toc25293"/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</w:t>
      </w:r>
      <w:bookmarkEnd w:id="91"/>
      <w:r>
        <w:rPr>
          <w:rFonts w:hint="eastAsia"/>
        </w:rPr>
        <w:t>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bookmarkEnd w:id="92"/>
      <w:bookmarkEnd w:id="93"/>
      <w:bookmarkEnd w:id="94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4"/>
        <w:adjustRightInd/>
        <w:spacing w:line="360" w:lineRule="auto"/>
      </w:pPr>
    </w:p>
    <w:p w14:paraId="14F59B57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4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4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5A82B591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注：G805G通用版本是短链接设备，下行指令在设备上报的时候设备才接收下行指令，下行指令修改ip和端口指向其他服务器后，设备将在其他服务器通信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1B07DAB5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37C2E156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3804AC18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F2CE6D74"/>
    <w:multiLevelType w:val="singleLevel"/>
    <w:tmpl w:val="F2CE6D74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FB2D05"/>
    <w:rsid w:val="035A1E43"/>
    <w:rsid w:val="03CD2031"/>
    <w:rsid w:val="043C447B"/>
    <w:rsid w:val="05981E02"/>
    <w:rsid w:val="06775EC9"/>
    <w:rsid w:val="06AE5109"/>
    <w:rsid w:val="06C93A28"/>
    <w:rsid w:val="06F1112E"/>
    <w:rsid w:val="08E33B14"/>
    <w:rsid w:val="09B80304"/>
    <w:rsid w:val="0B80160F"/>
    <w:rsid w:val="0BC01E57"/>
    <w:rsid w:val="0C6B1E0D"/>
    <w:rsid w:val="0CDD6DB8"/>
    <w:rsid w:val="0DB02772"/>
    <w:rsid w:val="0E522AF1"/>
    <w:rsid w:val="0E8015C3"/>
    <w:rsid w:val="11074157"/>
    <w:rsid w:val="119F5E84"/>
    <w:rsid w:val="12EA2F3A"/>
    <w:rsid w:val="130E6726"/>
    <w:rsid w:val="140B4717"/>
    <w:rsid w:val="14276FAA"/>
    <w:rsid w:val="14700813"/>
    <w:rsid w:val="14780AEF"/>
    <w:rsid w:val="147D6C4A"/>
    <w:rsid w:val="148231E6"/>
    <w:rsid w:val="167938EC"/>
    <w:rsid w:val="173A067D"/>
    <w:rsid w:val="17A710D3"/>
    <w:rsid w:val="17D346CC"/>
    <w:rsid w:val="18A03772"/>
    <w:rsid w:val="18B14E03"/>
    <w:rsid w:val="1A2E5471"/>
    <w:rsid w:val="1A907234"/>
    <w:rsid w:val="1C7F3E27"/>
    <w:rsid w:val="1C8066B4"/>
    <w:rsid w:val="1C907E0B"/>
    <w:rsid w:val="1C954E9B"/>
    <w:rsid w:val="1C9C34FB"/>
    <w:rsid w:val="1CD372C2"/>
    <w:rsid w:val="1CE32AB1"/>
    <w:rsid w:val="1D6445B7"/>
    <w:rsid w:val="1E1632C9"/>
    <w:rsid w:val="1E5F1240"/>
    <w:rsid w:val="1EA53FE6"/>
    <w:rsid w:val="1F273657"/>
    <w:rsid w:val="207E2938"/>
    <w:rsid w:val="20E20CFE"/>
    <w:rsid w:val="21862D68"/>
    <w:rsid w:val="21F90E62"/>
    <w:rsid w:val="22CE69E6"/>
    <w:rsid w:val="236F27A7"/>
    <w:rsid w:val="23CF787B"/>
    <w:rsid w:val="2429207A"/>
    <w:rsid w:val="24446E60"/>
    <w:rsid w:val="24C21962"/>
    <w:rsid w:val="252D630C"/>
    <w:rsid w:val="255638A6"/>
    <w:rsid w:val="25964198"/>
    <w:rsid w:val="26045291"/>
    <w:rsid w:val="2669577B"/>
    <w:rsid w:val="26712A32"/>
    <w:rsid w:val="273A40F0"/>
    <w:rsid w:val="28C7359D"/>
    <w:rsid w:val="28DB0637"/>
    <w:rsid w:val="2B1D2C71"/>
    <w:rsid w:val="2B826300"/>
    <w:rsid w:val="2C325548"/>
    <w:rsid w:val="2DA25458"/>
    <w:rsid w:val="30012E49"/>
    <w:rsid w:val="30F41B07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48F1FB5"/>
    <w:rsid w:val="35064C8D"/>
    <w:rsid w:val="35541E69"/>
    <w:rsid w:val="35845BFE"/>
    <w:rsid w:val="35DA3A24"/>
    <w:rsid w:val="36483084"/>
    <w:rsid w:val="37AD58BF"/>
    <w:rsid w:val="38056287"/>
    <w:rsid w:val="3971469F"/>
    <w:rsid w:val="39A0520C"/>
    <w:rsid w:val="39AF619F"/>
    <w:rsid w:val="3A671A0A"/>
    <w:rsid w:val="3AE53402"/>
    <w:rsid w:val="3CCB537A"/>
    <w:rsid w:val="3CD16FF1"/>
    <w:rsid w:val="3DC611FD"/>
    <w:rsid w:val="40387CC5"/>
    <w:rsid w:val="40443DB7"/>
    <w:rsid w:val="40537736"/>
    <w:rsid w:val="407F4E18"/>
    <w:rsid w:val="413F70E0"/>
    <w:rsid w:val="41696778"/>
    <w:rsid w:val="41B164F8"/>
    <w:rsid w:val="42C81A50"/>
    <w:rsid w:val="431E6962"/>
    <w:rsid w:val="44023FAB"/>
    <w:rsid w:val="453159D8"/>
    <w:rsid w:val="45AE334E"/>
    <w:rsid w:val="463651F7"/>
    <w:rsid w:val="466D38CC"/>
    <w:rsid w:val="46B82A81"/>
    <w:rsid w:val="46C245A4"/>
    <w:rsid w:val="46F55E8A"/>
    <w:rsid w:val="47623709"/>
    <w:rsid w:val="483519B4"/>
    <w:rsid w:val="484311B7"/>
    <w:rsid w:val="484B7582"/>
    <w:rsid w:val="48925C21"/>
    <w:rsid w:val="48D13C35"/>
    <w:rsid w:val="498378CD"/>
    <w:rsid w:val="49A17ADF"/>
    <w:rsid w:val="49B303BC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5005078C"/>
    <w:rsid w:val="50E71A6F"/>
    <w:rsid w:val="50EB10A0"/>
    <w:rsid w:val="5103759B"/>
    <w:rsid w:val="518742CE"/>
    <w:rsid w:val="51B73916"/>
    <w:rsid w:val="51E0333F"/>
    <w:rsid w:val="553A3939"/>
    <w:rsid w:val="555F2870"/>
    <w:rsid w:val="556476CD"/>
    <w:rsid w:val="55E5115C"/>
    <w:rsid w:val="55F70F33"/>
    <w:rsid w:val="573A327C"/>
    <w:rsid w:val="57B0791C"/>
    <w:rsid w:val="5A272E2C"/>
    <w:rsid w:val="5B303AB7"/>
    <w:rsid w:val="5B8F1FBE"/>
    <w:rsid w:val="5BA4077D"/>
    <w:rsid w:val="5BD72DBD"/>
    <w:rsid w:val="5C074730"/>
    <w:rsid w:val="5C6A5252"/>
    <w:rsid w:val="5E9D755E"/>
    <w:rsid w:val="5EF15D3B"/>
    <w:rsid w:val="5F3348B1"/>
    <w:rsid w:val="5F5A3621"/>
    <w:rsid w:val="5FAD78AB"/>
    <w:rsid w:val="615020CA"/>
    <w:rsid w:val="621719D8"/>
    <w:rsid w:val="62C65219"/>
    <w:rsid w:val="634C03F7"/>
    <w:rsid w:val="637B59BF"/>
    <w:rsid w:val="64702960"/>
    <w:rsid w:val="647A7B92"/>
    <w:rsid w:val="65902FF9"/>
    <w:rsid w:val="65A71FD4"/>
    <w:rsid w:val="65A8772B"/>
    <w:rsid w:val="65C37416"/>
    <w:rsid w:val="65D84111"/>
    <w:rsid w:val="665557E2"/>
    <w:rsid w:val="66B02BEA"/>
    <w:rsid w:val="66D3663F"/>
    <w:rsid w:val="677D2F3D"/>
    <w:rsid w:val="67D71E9D"/>
    <w:rsid w:val="67F14C30"/>
    <w:rsid w:val="69AE2C22"/>
    <w:rsid w:val="69DC0AAF"/>
    <w:rsid w:val="69ED0423"/>
    <w:rsid w:val="6CC54727"/>
    <w:rsid w:val="6D404CAC"/>
    <w:rsid w:val="6DE81C25"/>
    <w:rsid w:val="6DEE18F1"/>
    <w:rsid w:val="6E047916"/>
    <w:rsid w:val="6F1B578D"/>
    <w:rsid w:val="6FE80510"/>
    <w:rsid w:val="704F1C46"/>
    <w:rsid w:val="70A927A9"/>
    <w:rsid w:val="70C74EFD"/>
    <w:rsid w:val="71E002A1"/>
    <w:rsid w:val="72810D31"/>
    <w:rsid w:val="73115F0C"/>
    <w:rsid w:val="74777F6F"/>
    <w:rsid w:val="74922970"/>
    <w:rsid w:val="74BA3E91"/>
    <w:rsid w:val="75EF4D2B"/>
    <w:rsid w:val="75F67AFC"/>
    <w:rsid w:val="76E419EE"/>
    <w:rsid w:val="78CF7044"/>
    <w:rsid w:val="79802CF3"/>
    <w:rsid w:val="79EB5B02"/>
    <w:rsid w:val="7AC105D3"/>
    <w:rsid w:val="7C3043BE"/>
    <w:rsid w:val="7C692185"/>
    <w:rsid w:val="7CBD693B"/>
    <w:rsid w:val="7D0067BE"/>
    <w:rsid w:val="7D114E61"/>
    <w:rsid w:val="7E005017"/>
    <w:rsid w:val="7E1D006D"/>
    <w:rsid w:val="7E295FC1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2359</Words>
  <Characters>3446</Characters>
  <Lines>142</Lines>
  <Paragraphs>40</Paragraphs>
  <TotalTime>0</TotalTime>
  <ScaleCrop>false</ScaleCrop>
  <LinksUpToDate>false</LinksUpToDate>
  <CharactersWithSpaces>3697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2025-03-20T03:59:33Z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