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DC85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Oviphone W200L LoRaWAN Device Protocal</w:t>
      </w:r>
    </w:p>
    <w:p w14:paraId="6219B147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W200L LoRaWAN设备协议</w:t>
      </w:r>
    </w:p>
    <w:p w14:paraId="58644219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20</w:t>
      </w:r>
      <w:r>
        <w:rPr>
          <w:rFonts w:hint="eastAsia" w:ascii="微软雅黑" w:hAnsi="微软雅黑"/>
          <w:b/>
          <w:sz w:val="36"/>
          <w:szCs w:val="36"/>
        </w:rPr>
        <w:t>22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eastAsia" w:ascii="微软雅黑" w:hAnsi="微软雅黑"/>
          <w:b/>
          <w:sz w:val="36"/>
          <w:szCs w:val="36"/>
        </w:rPr>
        <w:t>05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eastAsia" w:ascii="微软雅黑" w:hAnsi="微软雅黑"/>
          <w:b/>
          <w:sz w:val="36"/>
          <w:szCs w:val="36"/>
        </w:rPr>
        <w:t>10</w:t>
      </w:r>
    </w:p>
    <w:p w14:paraId="714568EF">
      <w:pPr>
        <w:pStyle w:val="55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5A2E420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_Toc11612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</w:rPr>
        <w:t>一、协议数据包结构(</w:t>
      </w:r>
      <w:r>
        <w:rPr>
          <w:rFonts w:ascii="微软雅黑" w:hAnsi="微软雅黑"/>
          <w:szCs w:val="32"/>
        </w:rPr>
        <w:t>Protocol packet structure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_Toc11612 \h </w:instrText>
      </w:r>
      <w:r>
        <w:fldChar w:fldCharType="separate"/>
      </w:r>
      <w:r>
        <w:t>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E8A21AC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_Toc23505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</w:rPr>
        <w:t xml:space="preserve">二、 </w:t>
      </w:r>
      <w:r>
        <w:rPr>
          <w:rFonts w:hint="eastAsia" w:ascii="微软雅黑" w:hAnsi="微软雅黑"/>
          <w:szCs w:val="32"/>
          <w:lang w:val="en-US" w:eastAsia="zh-CN"/>
        </w:rPr>
        <w:t>上行</w:t>
      </w:r>
      <w:r>
        <w:tab/>
      </w:r>
      <w:r>
        <w:fldChar w:fldCharType="begin"/>
      </w:r>
      <w:r>
        <w:instrText xml:space="preserve"> PAGEREF _Toc23505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4AAB3F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_Toc4502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 w:cs="等线 Light"/>
          <w:bCs/>
          <w:kern w:val="2"/>
          <w:szCs w:val="32"/>
          <w:shd w:val="clear" w:color="auto" w:fill="FFFFFF"/>
          <w:lang w:val="en-US" w:eastAsia="zh-CN" w:bidi="ar-SA"/>
        </w:rPr>
        <w:t>2.1 设备信息相关</w:t>
      </w:r>
      <w:r>
        <w:tab/>
      </w:r>
      <w:r>
        <w:fldChar w:fldCharType="begin"/>
      </w:r>
      <w:r>
        <w:instrText xml:space="preserve"> PAGEREF _Toc4502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7CACFF3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_Toc4176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1.1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0XF6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_Toc4176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928880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_Toc18869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cs="等线 Light"/>
          <w:bCs/>
          <w:szCs w:val="32"/>
          <w:shd w:val="clear" w:color="auto" w:fill="FFFFFF"/>
          <w:lang w:val="en-US" w:eastAsia="zh-CN"/>
        </w:rPr>
        <w:t>2.2设备定位相关</w:t>
      </w:r>
      <w:r>
        <w:tab/>
      </w:r>
      <w:r>
        <w:fldChar w:fldCharType="begin"/>
      </w:r>
      <w:r>
        <w:instrText xml:space="preserve"> PAGEREF _Toc18869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612CC5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_Toc31676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2.2</w:t>
      </w:r>
      <w:r>
        <w:rPr>
          <w:rFonts w:hint="eastAsia" w:ascii="微软雅黑" w:hAnsi="微软雅黑"/>
          <w:szCs w:val="28"/>
          <w:lang w:val="en-US" w:eastAsia="zh-CN"/>
        </w:rPr>
        <w:t>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_Toc31676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7827A1A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_Toc3633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2.2</w:t>
      </w:r>
      <w:r>
        <w:rPr>
          <w:rFonts w:ascii="微软雅黑" w:hAnsi="微软雅黑" w:eastAsia="微软雅黑"/>
          <w:szCs w:val="28"/>
        </w:rPr>
        <w:t xml:space="preserve"> wifi</w:t>
      </w:r>
      <w:r>
        <w:rPr>
          <w:rFonts w:hint="eastAsia" w:ascii="微软雅黑" w:hAnsi="微软雅黑" w:eastAsia="微软雅黑"/>
          <w:szCs w:val="28"/>
        </w:rPr>
        <w:t>和</w:t>
      </w:r>
      <w:r>
        <w:rPr>
          <w:rFonts w:ascii="微软雅黑" w:hAnsi="微软雅黑" w:eastAsia="微软雅黑"/>
          <w:szCs w:val="28"/>
        </w:rPr>
        <w:t>基站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>(Wifi and LBS Location)（MSGID=</w:t>
      </w:r>
      <w:r>
        <w:rPr>
          <w:rFonts w:ascii="微软雅黑" w:hAnsi="微软雅黑" w:eastAsia="微软雅黑"/>
          <w:szCs w:val="28"/>
        </w:rPr>
        <w:t>0XA3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_Toc3633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D63C224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_Toc21411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2.2.3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_Toc21411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ABF08E7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_Toc27021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</w:t>
      </w:r>
      <w:r>
        <w:rPr>
          <w:rFonts w:ascii="微软雅黑" w:hAnsi="微软雅黑" w:eastAsia="微软雅黑"/>
          <w:szCs w:val="28"/>
        </w:rPr>
        <w:t>.</w:t>
      </w:r>
      <w:r>
        <w:rPr>
          <w:rFonts w:hint="eastAsia" w:ascii="微软雅黑" w:hAnsi="微软雅黑" w:eastAsia="微软雅黑"/>
          <w:szCs w:val="28"/>
          <w:lang w:val="en-US" w:eastAsia="zh-CN"/>
        </w:rPr>
        <w:t>2.4</w:t>
      </w:r>
      <w:r>
        <w:rPr>
          <w:rFonts w:hint="eastAsia" w:ascii="微软雅黑" w:hAnsi="微软雅黑" w:eastAsia="微软雅黑"/>
          <w:szCs w:val="28"/>
        </w:rPr>
        <w:t>无定位包（can not location message）（MsgId=0xC7）</w:t>
      </w:r>
      <w:r>
        <w:tab/>
      </w:r>
      <w:r>
        <w:fldChar w:fldCharType="begin"/>
      </w:r>
      <w:r>
        <w:instrText xml:space="preserve"> PAGEREF _Toc27021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B6D36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_Toc7932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 w:cs="等线 Light"/>
          <w:bCs/>
          <w:kern w:val="2"/>
          <w:szCs w:val="32"/>
          <w:shd w:val="clear" w:color="auto" w:fill="FFFFFF"/>
          <w:lang w:val="en-US" w:eastAsia="zh-CN" w:bidi="ar-SA"/>
        </w:rPr>
        <w:t>2.3设备健康相关</w:t>
      </w:r>
      <w:r>
        <w:tab/>
      </w:r>
      <w:r>
        <w:fldChar w:fldCharType="begin"/>
      </w:r>
      <w:r>
        <w:instrText xml:space="preserve"> PAGEREF _Toc7932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0C25DB8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_Toc23391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_Toc23391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A61DD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_Toc2454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2.3.2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tab/>
      </w:r>
      <w:r>
        <w:fldChar w:fldCharType="begin"/>
      </w:r>
      <w:r>
        <w:instrText xml:space="preserve"> PAGEREF _Toc2454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E82232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_Toc10364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 w:cs="等线 Light"/>
          <w:bCs/>
          <w:kern w:val="2"/>
          <w:szCs w:val="32"/>
          <w:shd w:val="clear" w:color="auto" w:fill="FFFFFF"/>
          <w:lang w:val="en-US" w:eastAsia="zh-CN" w:bidi="ar-SA"/>
        </w:rPr>
        <w:t>2.4消息反馈</w:t>
      </w:r>
      <w:r>
        <w:tab/>
      </w:r>
      <w:r>
        <w:fldChar w:fldCharType="begin"/>
      </w:r>
      <w:r>
        <w:instrText xml:space="preserve"> PAGEREF _Toc10364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6A23ADC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_Toc5142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4.1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信息状态上传(Status Upload)（MSGID=</w:t>
      </w:r>
      <w:r>
        <w:rPr>
          <w:rFonts w:ascii="微软雅黑" w:hAnsi="微软雅黑" w:eastAsia="微软雅黑"/>
          <w:szCs w:val="28"/>
        </w:rPr>
        <w:t>0X2</w:t>
      </w:r>
      <w:r>
        <w:rPr>
          <w:rFonts w:hint="eastAsia" w:ascii="微软雅黑" w:hAnsi="微软雅黑" w:eastAsia="微软雅黑"/>
          <w:szCs w:val="28"/>
        </w:rPr>
        <w:t>8）</w:t>
      </w:r>
      <w:r>
        <w:tab/>
      </w:r>
      <w:r>
        <w:fldChar w:fldCharType="begin"/>
      </w:r>
      <w:r>
        <w:instrText xml:space="preserve"> PAGEREF _Toc5142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975F851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_Toc27033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2.4.2</w:t>
      </w:r>
      <w:r>
        <w:rPr>
          <w:rFonts w:hint="eastAsia" w:ascii="微软雅黑" w:hAnsi="微软雅黑" w:eastAsia="微软雅黑"/>
          <w:szCs w:val="28"/>
        </w:rPr>
        <w:t>下行反馈(msg response)（MsgId=0xC0）</w:t>
      </w:r>
      <w:r>
        <w:tab/>
      </w:r>
      <w:r>
        <w:fldChar w:fldCharType="begin"/>
      </w:r>
      <w:r>
        <w:instrText xml:space="preserve"> PAGEREF _Toc27033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9B03BC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_Toc3214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</w:t>
      </w:r>
      <w:r>
        <w:rPr>
          <w:rFonts w:ascii="微软雅黑" w:hAnsi="微软雅黑" w:eastAsia="微软雅黑"/>
          <w:szCs w:val="28"/>
        </w:rPr>
        <w:t>.</w:t>
      </w:r>
      <w:r>
        <w:rPr>
          <w:rFonts w:hint="eastAsia" w:ascii="微软雅黑" w:hAnsi="微软雅黑" w:eastAsia="微软雅黑"/>
          <w:szCs w:val="28"/>
          <w:lang w:val="en-US" w:eastAsia="zh-CN"/>
        </w:rPr>
        <w:t>4.3</w:t>
      </w:r>
      <w:r>
        <w:rPr>
          <w:rFonts w:hint="eastAsia" w:ascii="微软雅黑" w:hAnsi="微软雅黑" w:eastAsia="微软雅黑"/>
          <w:szCs w:val="28"/>
        </w:rPr>
        <w:t>获取下行消息(Get message)（MsgId=0x00）</w:t>
      </w:r>
      <w:r>
        <w:tab/>
      </w:r>
      <w:r>
        <w:fldChar w:fldCharType="begin"/>
      </w:r>
      <w:r>
        <w:instrText xml:space="preserve"> PAGEREF _Toc3214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2BCF2D8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_Toc13281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2.5设备报警相关</w:t>
      </w:r>
      <w:r>
        <w:tab/>
      </w:r>
      <w:r>
        <w:fldChar w:fldCharType="begin"/>
      </w:r>
      <w:r>
        <w:instrText xml:space="preserve"> PAGEREF _Toc13281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5005A1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_Toc23872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5.1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_Toc23872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C9B1325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_Toc21328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2.5.2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_Toc21328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2A459E9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_Toc27145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</w:rPr>
        <w:t>三、</w:t>
      </w:r>
      <w:r>
        <w:rPr>
          <w:rFonts w:hint="eastAsia" w:ascii="微软雅黑" w:hAnsi="微软雅黑"/>
          <w:szCs w:val="32"/>
          <w:lang w:val="en-US" w:eastAsia="zh-CN"/>
        </w:rPr>
        <w:t>下行</w:t>
      </w:r>
      <w:r>
        <w:tab/>
      </w:r>
      <w:r>
        <w:fldChar w:fldCharType="begin"/>
      </w:r>
      <w:r>
        <w:instrText xml:space="preserve"> PAGEREF _Toc27145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449CE47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_Toc3284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3.1服务器时间同步信息(Server time synchronization)</w:t>
      </w:r>
      <w:r>
        <w:tab/>
      </w:r>
      <w:r>
        <w:fldChar w:fldCharType="begin"/>
      </w:r>
      <w:r>
        <w:instrText xml:space="preserve"> PAGEREF _Toc3284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3DD2FCC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_Toc14976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3.1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_Toc14976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3E10B1D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_Toc20097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</w:t>
      </w:r>
      <w:r>
        <w:rPr>
          <w:rFonts w:hint="eastAsia" w:ascii="微软雅黑" w:hAnsi="微软雅黑" w:eastAsia="微软雅黑"/>
          <w:szCs w:val="28"/>
          <w:lang w:val="en-US" w:eastAsia="zh-CN"/>
        </w:rPr>
        <w:t>1.2</w:t>
      </w:r>
      <w:r>
        <w:rPr>
          <w:rFonts w:hint="eastAsia" w:ascii="微软雅黑" w:hAnsi="微软雅黑" w:eastAsia="微软雅黑"/>
          <w:szCs w:val="28"/>
        </w:rPr>
        <w:t xml:space="preserve">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_Toc20097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4E3C5AC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_Toc24030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3.2 下行指令</w:t>
      </w:r>
      <w:r>
        <w:tab/>
      </w:r>
      <w:r>
        <w:fldChar w:fldCharType="begin"/>
      </w:r>
      <w:r>
        <w:instrText xml:space="preserve"> PAGEREF _Toc24030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013A44A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_Toc9820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3.2.1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设置周期定位（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8"/>
        </w:rPr>
        <w:t>（MSGID=</w:t>
      </w:r>
      <w:r>
        <w:rPr>
          <w:rFonts w:ascii="微软雅黑" w:hAnsi="微软雅黑" w:eastAsia="微软雅黑"/>
          <w:szCs w:val="28"/>
        </w:rPr>
        <w:t>0X17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_Toc9820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B47CB1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_Toc7955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3.2.2</w:t>
      </w:r>
      <w:r>
        <w:rPr>
          <w:rFonts w:ascii="微软雅黑" w:hAnsi="微软雅黑" w:eastAsia="微软雅黑"/>
          <w:szCs w:val="28"/>
        </w:rPr>
        <w:t xml:space="preserve"> </w:t>
      </w:r>
      <w:r>
        <w:rPr>
          <w:rFonts w:hint="eastAsia" w:ascii="微软雅黑" w:hAnsi="微软雅黑" w:eastAsia="微软雅黑"/>
          <w:szCs w:val="28"/>
        </w:rPr>
        <w:t>信息下发(Message Send)（MSGID=</w:t>
      </w:r>
      <w:r>
        <w:rPr>
          <w:rFonts w:ascii="微软雅黑" w:hAnsi="微软雅黑" w:eastAsia="微软雅黑"/>
          <w:szCs w:val="28"/>
        </w:rPr>
        <w:t>0X2</w:t>
      </w:r>
      <w:r>
        <w:rPr>
          <w:rFonts w:hint="eastAsia" w:ascii="微软雅黑" w:hAnsi="微软雅黑" w:eastAsia="微软雅黑"/>
          <w:szCs w:val="28"/>
        </w:rPr>
        <w:t>8）</w:t>
      </w:r>
      <w:r>
        <w:tab/>
      </w:r>
      <w:r>
        <w:fldChar w:fldCharType="begin"/>
      </w:r>
      <w:r>
        <w:instrText xml:space="preserve"> PAGEREF _Toc7955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FB04C4E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4B3D1670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本协议合适用于欧孚W200L LoRaWAN手表。若需要下行确认（全双工模式）或其他协议，请咨询欧孚通信（欧孚通信有其他定制协议的应用）。</w:t>
      </w:r>
    </w:p>
    <w:p w14:paraId="3A2E813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protocol use for Oviphone W2005L LoRaWAN wristband) . </w:t>
      </w:r>
    </w:p>
    <w:p w14:paraId="3321801B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3FAC7842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bookmarkStart w:id="50" w:name="_GoBack"/>
      <w:bookmarkEnd w:id="50"/>
      <w:r>
        <w:rPr>
          <w:rFonts w:hint="eastAsia" w:ascii="微软雅黑" w:hAnsi="微软雅黑"/>
          <w:sz w:val="18"/>
          <w:szCs w:val="18"/>
        </w:rPr>
        <w:t>下载最新版本。This document will continue updape, please download the newest version.</w:t>
      </w:r>
    </w:p>
    <w:p w14:paraId="4C894818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</w:p>
    <w:p w14:paraId="7A2D2873">
      <w:pPr>
        <w:spacing w:line="40" w:lineRule="atLeast"/>
        <w:rPr>
          <w:rStyle w:val="33"/>
          <w:rFonts w:ascii="微软雅黑" w:hAnsi="微软雅黑"/>
          <w:sz w:val="18"/>
          <w:szCs w:val="18"/>
        </w:rPr>
      </w:pPr>
      <w:r>
        <w:rPr>
          <w:rStyle w:val="33"/>
          <w:rFonts w:hint="eastAsia" w:ascii="微软雅黑" w:hAnsi="微软雅黑"/>
          <w:sz w:val="18"/>
          <w:szCs w:val="18"/>
        </w:rPr>
        <w:t>在那的模组：</w:t>
      </w:r>
    </w:p>
    <w:p w14:paraId="0A994F23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248EC4E3">
      <w:pPr>
        <w:ind w:firstLine="360" w:firstLineChars="200"/>
        <w:rPr>
          <w:rFonts w:ascii="微软雅黑" w:hAnsi="微软雅黑" w:cs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1：</w:t>
      </w:r>
      <w:r>
        <w:rPr>
          <w:rFonts w:hint="eastAsia" w:ascii="微软雅黑" w:hAnsi="微软雅黑" w:cs="微软雅黑"/>
          <w:color w:val="FF0000"/>
          <w:sz w:val="18"/>
          <w:szCs w:val="18"/>
          <w:shd w:val="clear" w:color="auto" w:fill="FFFFFF"/>
        </w:rPr>
        <w:t>Over-the-Air </w:t>
      </w:r>
      <w:r>
        <w:rPr>
          <w:rStyle w:val="32"/>
          <w:rFonts w:hint="eastAsia" w:ascii="微软雅黑" w:hAnsi="微软雅黑" w:cs="微软雅黑"/>
          <w:i w:val="0"/>
          <w:iCs w:val="0"/>
          <w:color w:val="FF0000"/>
          <w:sz w:val="18"/>
          <w:szCs w:val="18"/>
          <w:shd w:val="clear" w:color="auto" w:fill="FFFFFF"/>
        </w:rPr>
        <w:t>Activation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 (空中激活方式，OTAA-CLASSA)</w:t>
      </w:r>
    </w:p>
    <w:p w14:paraId="2AA9071E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4E33291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2E14C8B5">
      <w:pPr>
        <w:spacing w:line="40" w:lineRule="atLeast"/>
        <w:rPr>
          <w:rFonts w:ascii="微软雅黑" w:hAnsi="微软雅黑"/>
          <w:color w:val="FF0000"/>
          <w:sz w:val="18"/>
          <w:szCs w:val="18"/>
        </w:rPr>
      </w:pPr>
    </w:p>
    <w:p w14:paraId="71840E11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</w:t>
      </w:r>
      <w:r>
        <w:rPr>
          <w:rStyle w:val="32"/>
          <w:rFonts w:hint="eastAsia" w:ascii="微软雅黑" w:hAnsi="微软雅黑" w:cs="微软雅黑"/>
          <w:i w:val="0"/>
          <w:iCs w:val="0"/>
          <w:color w:val="F73131"/>
          <w:sz w:val="18"/>
          <w:szCs w:val="18"/>
          <w:shd w:val="clear" w:color="auto" w:fill="FFFFFF"/>
        </w:rPr>
        <w:t>Activation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 </w:t>
      </w:r>
      <w:r>
        <w:rPr>
          <w:rStyle w:val="32"/>
          <w:rFonts w:hint="eastAsia" w:ascii="微软雅黑" w:hAnsi="微软雅黑" w:cs="微软雅黑"/>
          <w:i w:val="0"/>
          <w:iCs w:val="0"/>
          <w:color w:val="F73131"/>
          <w:sz w:val="18"/>
          <w:szCs w:val="18"/>
          <w:shd w:val="clear" w:color="auto" w:fill="FFFFFF"/>
        </w:rPr>
        <w:t>by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 </w:t>
      </w:r>
      <w:r>
        <w:rPr>
          <w:rStyle w:val="32"/>
          <w:rFonts w:hint="eastAsia" w:ascii="微软雅黑" w:hAnsi="微软雅黑" w:cs="微软雅黑"/>
          <w:i w:val="0"/>
          <w:iCs w:val="0"/>
          <w:color w:val="F73131"/>
          <w:sz w:val="18"/>
          <w:szCs w:val="18"/>
          <w:shd w:val="clear" w:color="auto" w:fill="FFFFFF"/>
        </w:rPr>
        <w:t>Personalization</w:t>
      </w:r>
      <w:r>
        <w:rPr>
          <w:rFonts w:hint="eastAsia" w:ascii="微软雅黑" w:hAnsi="微软雅黑" w:cs="微软雅黑"/>
          <w:color w:val="333333"/>
          <w:sz w:val="18"/>
          <w:szCs w:val="18"/>
          <w:shd w:val="clear" w:color="auto" w:fill="FFFFFF"/>
        </w:rPr>
        <w:t>(独立激活方式，ABP)</w:t>
      </w:r>
    </w:p>
    <w:p w14:paraId="4F01D270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  <w:r>
        <w:rPr>
          <w:rStyle w:val="33"/>
          <w:rFonts w:ascii="微软雅黑" w:hAnsi="微软雅黑"/>
          <w:sz w:val="18"/>
          <w:szCs w:val="18"/>
        </w:rPr>
        <w:t>CAPPSKEY - EF6D6E2503F57AE2FA151CDA87455F18</w:t>
      </w:r>
    </w:p>
    <w:p w14:paraId="7487354A">
      <w:pPr>
        <w:spacing w:line="40" w:lineRule="atLeast"/>
        <w:ind w:firstLine="420"/>
        <w:rPr>
          <w:rStyle w:val="33"/>
          <w:rFonts w:ascii="微软雅黑" w:hAnsi="微软雅黑"/>
          <w:sz w:val="18"/>
          <w:szCs w:val="18"/>
        </w:rPr>
      </w:pPr>
      <w:r>
        <w:rPr>
          <w:rStyle w:val="33"/>
          <w:rFonts w:ascii="微软雅黑" w:hAnsi="微软雅黑"/>
          <w:sz w:val="18"/>
          <w:szCs w:val="18"/>
        </w:rPr>
        <w:t>CNWKSKEY - 2E8C8650B4041672BBB9A399F2DEB427</w:t>
      </w:r>
    </w:p>
    <w:p w14:paraId="05971067">
      <w:pPr>
        <w:pStyle w:val="2"/>
        <w:spacing w:before="100" w:beforeAutospacing="1" w:after="100" w:afterAutospacing="1" w:line="120" w:lineRule="auto"/>
        <w:ind w:left="210" w:right="210"/>
        <w:rPr>
          <w:rFonts w:ascii="微软雅黑" w:hAnsi="微软雅黑"/>
          <w:sz w:val="32"/>
          <w:szCs w:val="32"/>
        </w:rPr>
      </w:pPr>
      <w:bookmarkStart w:id="1" w:name="_Toc11612"/>
      <w:r>
        <w:rPr>
          <w:rFonts w:hint="eastAsia" w:ascii="微软雅黑" w:hAnsi="微软雅黑"/>
          <w:sz w:val="32"/>
          <w:szCs w:val="32"/>
        </w:rPr>
        <w:t>一、协议数据包结构</w:t>
      </w:r>
      <w:bookmarkEnd w:id="0"/>
      <w:r>
        <w:rPr>
          <w:rFonts w:hint="eastAsia" w:ascii="微软雅黑" w:hAnsi="微软雅黑"/>
          <w:sz w:val="32"/>
          <w:szCs w:val="32"/>
        </w:rPr>
        <w:t>(</w:t>
      </w:r>
      <w:r>
        <w:rPr>
          <w:rFonts w:ascii="微软雅黑" w:hAnsi="微软雅黑"/>
          <w:sz w:val="32"/>
          <w:szCs w:val="32"/>
        </w:rPr>
        <w:t>Protocol packet structure</w:t>
      </w:r>
      <w:r>
        <w:rPr>
          <w:rFonts w:hint="eastAsia" w:ascii="微软雅黑" w:hAnsi="微软雅黑"/>
          <w:sz w:val="32"/>
          <w:szCs w:val="32"/>
        </w:rPr>
        <w:t>)</w:t>
      </w:r>
      <w:bookmarkEnd w:id="1"/>
    </w:p>
    <w:p w14:paraId="44AF3BB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BECD064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3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34E1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258FD014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5035F120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29C9FBEB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41C7DF">
      <w:pPr>
        <w:pStyle w:val="56"/>
        <w:adjustRightInd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63F4EC7">
      <w:pPr>
        <w:pStyle w:val="56"/>
        <w:adjustRightInd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其算法如下所示，其中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Buffer[N]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表示需要累加的数据</w:t>
      </w:r>
    </w:p>
    <w:p w14:paraId="708713F2">
      <w:pPr>
        <w:pStyle w:val="56"/>
        <w:adjustRightInd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9C0010D">
      <w:pPr>
        <w:tabs>
          <w:tab w:val="center" w:pos="4736"/>
        </w:tabs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003C587">
      <w:pPr>
        <w:tabs>
          <w:tab w:val="left" w:pos="4048"/>
        </w:tabs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hint="eastAsia" w:ascii="微软雅黑" w:hAnsi="微软雅黑" w:cs="Courier New"/>
          <w:kern w:val="0"/>
          <w:sz w:val="18"/>
          <w:szCs w:val="18"/>
        </w:rPr>
        <w:t>f</w:t>
      </w:r>
      <w:r>
        <w:rPr>
          <w:rFonts w:ascii="微软雅黑" w:hAnsi="微软雅黑" w:cs="Courier New"/>
          <w:kern w:val="0"/>
          <w:sz w:val="18"/>
          <w:szCs w:val="18"/>
        </w:rPr>
        <w:t>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131D86F0">
      <w:pPr>
        <w:autoSpaceDE w:val="0"/>
        <w:autoSpaceDN w:val="0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54F24A73">
      <w:pPr>
        <w:autoSpaceDE w:val="0"/>
        <w:autoSpaceDN w:val="0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02A0EE95">
      <w:pPr>
        <w:autoSpaceDE w:val="0"/>
        <w:autoSpaceDN w:val="0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3ADB1D2">
      <w:pPr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666DC4B1">
      <w:pPr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6EAC74F3">
      <w:pPr>
        <w:autoSpaceDE w:val="0"/>
        <w:autoSpaceDN w:val="0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0D321474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left="210" w:right="210"/>
        <w:rPr>
          <w:rFonts w:hint="eastAsia" w:ascii="微软雅黑" w:hAnsi="微软雅黑"/>
          <w:sz w:val="32"/>
          <w:szCs w:val="32"/>
        </w:rPr>
      </w:pPr>
      <w:bookmarkStart w:id="2" w:name="_Toc18578"/>
      <w:bookmarkStart w:id="3" w:name="_Toc23505"/>
      <w:r>
        <w:rPr>
          <w:rFonts w:hint="eastAsia" w:ascii="微软雅黑" w:hAnsi="微软雅黑"/>
          <w:sz w:val="32"/>
          <w:szCs w:val="32"/>
          <w:lang w:val="en-US" w:eastAsia="zh-CN"/>
        </w:rPr>
        <w:t>上行</w:t>
      </w:r>
      <w:bookmarkEnd w:id="2"/>
      <w:bookmarkEnd w:id="3"/>
    </w:p>
    <w:p w14:paraId="58430B58">
      <w:pPr>
        <w:numPr>
          <w:ilvl w:val="0"/>
          <w:numId w:val="0"/>
        </w:numPr>
        <w:outlineLvl w:val="1"/>
        <w:rPr>
          <w:rFonts w:hint="default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4" w:name="_Toc4502"/>
      <w:r>
        <w:rPr>
          <w:rFonts w:hint="eastAsia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2.1 设备信息相关</w:t>
      </w:r>
      <w:bookmarkEnd w:id="4"/>
    </w:p>
    <w:p w14:paraId="047F761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" w:name="_Toc5940"/>
      <w:bookmarkStart w:id="6" w:name="_Toc4176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0XF6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"/>
      <w:bookmarkEnd w:id="6"/>
    </w:p>
    <w:p w14:paraId="1FE3250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3"/>
        <w:gridCol w:w="1984"/>
        <w:gridCol w:w="851"/>
        <w:gridCol w:w="1134"/>
        <w:gridCol w:w="3543"/>
      </w:tblGrid>
      <w:tr w14:paraId="4129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E855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1D944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33F6F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0106C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1D500F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6" w:space="0"/>
            </w:tcBorders>
            <w:shd w:val="clear" w:color="auto" w:fill="D8D8D8" w:themeFill="background1" w:themeFillShade="D9"/>
            <w:vAlign w:val="center"/>
          </w:tcPr>
          <w:p w14:paraId="78EAF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1C1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6" w:space="0"/>
            </w:tcBorders>
            <w:vAlign w:val="center"/>
          </w:tcPr>
          <w:p w14:paraId="39666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</w:tcBorders>
            <w:vAlign w:val="center"/>
          </w:tcPr>
          <w:p w14:paraId="1E07C5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84" w:type="dxa"/>
            <w:tcBorders>
              <w:top w:val="single" w:color="auto" w:sz="6" w:space="0"/>
            </w:tcBorders>
            <w:vAlign w:val="center"/>
          </w:tcPr>
          <w:p w14:paraId="1ED7DF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851" w:type="dxa"/>
            <w:tcBorders>
              <w:top w:val="single" w:color="auto" w:sz="6" w:space="0"/>
            </w:tcBorders>
            <w:vAlign w:val="center"/>
          </w:tcPr>
          <w:p w14:paraId="7BE6C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 w14:paraId="0C5996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543" w:type="dxa"/>
            <w:tcBorders>
              <w:top w:val="single" w:color="auto" w:sz="6" w:space="0"/>
            </w:tcBorders>
            <w:vAlign w:val="center"/>
          </w:tcPr>
          <w:p w14:paraId="400D0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电池电量格数(Battery Level)</w:t>
            </w:r>
          </w:p>
        </w:tc>
      </w:tr>
      <w:tr w14:paraId="0353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64B2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3DA0F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984" w:type="dxa"/>
            <w:vAlign w:val="center"/>
          </w:tcPr>
          <w:p w14:paraId="31752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851" w:type="dxa"/>
            <w:vAlign w:val="center"/>
          </w:tcPr>
          <w:p w14:paraId="31267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1F8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A5F85EE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记步数据(Prodemeter Step) </w:t>
            </w:r>
          </w:p>
        </w:tc>
      </w:tr>
      <w:tr w14:paraId="574C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B765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C6EB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84" w:type="dxa"/>
            <w:vAlign w:val="center"/>
          </w:tcPr>
          <w:p w14:paraId="16C18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851" w:type="dxa"/>
            <w:vAlign w:val="center"/>
          </w:tcPr>
          <w:p w14:paraId="72B1C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26F4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F293CD1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信号强度(Signal level)</w:t>
            </w:r>
          </w:p>
        </w:tc>
      </w:tr>
      <w:tr w14:paraId="7BA9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75737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47A205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984" w:type="dxa"/>
            <w:vAlign w:val="center"/>
          </w:tcPr>
          <w:p w14:paraId="519CD7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851" w:type="dxa"/>
            <w:vAlign w:val="center"/>
          </w:tcPr>
          <w:p w14:paraId="4966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738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497B89">
            <w:pPr>
              <w:widowControl/>
              <w:spacing w:line="360" w:lineRule="auto"/>
              <w:jc w:val="center"/>
              <w:rPr>
                <w:rFonts w:ascii="微软雅黑" w:hAnsi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时间戳小端</w:t>
            </w:r>
          </w:p>
          <w:p w14:paraId="12A42D38">
            <w:pPr>
              <w:widowControl/>
              <w:spacing w:line="360" w:lineRule="auto"/>
              <w:jc w:val="center"/>
              <w:rPr>
                <w:rFonts w:ascii="微软雅黑" w:hAnsi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timestamp,</w:t>
            </w:r>
            <w:r>
              <w:rPr>
                <w:rFonts w:ascii="微软雅黑" w:hAnsi="微软雅黑"/>
                <w:sz w:val="18"/>
                <w:szCs w:val="18"/>
              </w:rPr>
              <w:t xml:space="preserve"> little endian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</w:tbl>
    <w:p w14:paraId="2C5F55AD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bdf603009404000050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591B7B31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F6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1858F582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4BF93A8F">
      <w:pPr>
        <w:pStyle w:val="56"/>
        <w:adjustRightInd/>
        <w:spacing w:line="360" w:lineRule="auto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Value 0 - 5 Mean 0% - 100% (0% 20% 40% 60% 80% 100%)；</w:t>
      </w:r>
    </w:p>
    <w:p w14:paraId="17DF80B4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3050EC7F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50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信号强度80%( Signal Level 80%(</w:t>
      </w:r>
    </w:p>
    <w:p w14:paraId="4D77955C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CE2D0C6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08846E9">
      <w:pPr>
        <w:spacing w:line="360" w:lineRule="auto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br w:type="page"/>
      </w:r>
    </w:p>
    <w:p w14:paraId="72548FF2">
      <w:pPr>
        <w:pStyle w:val="56"/>
        <w:adjustRightInd/>
        <w:spacing w:line="400" w:lineRule="exact"/>
        <w:outlineLvl w:val="1"/>
        <w:rPr>
          <w:rFonts w:hint="default" w:ascii="微软雅黑" w:hAnsi="微软雅黑" w:eastAsia="微软雅黑" w:cs="等线 Light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7" w:name="_Toc18869"/>
      <w:r>
        <w:rPr>
          <w:rFonts w:hint="eastAsia" w:ascii="微软雅黑" w:hAnsi="微软雅黑" w:cs="等线 Light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2.2设备定位相关</w:t>
      </w:r>
      <w:bookmarkEnd w:id="7"/>
    </w:p>
    <w:p w14:paraId="0B59A95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8" w:name="_Toc19858"/>
      <w:bookmarkStart w:id="9" w:name="_Toc31676"/>
      <w:r>
        <w:rPr>
          <w:rFonts w:ascii="微软雅黑" w:hAnsi="微软雅黑" w:eastAsia="微软雅黑"/>
          <w:sz w:val="28"/>
          <w:szCs w:val="28"/>
        </w:rPr>
        <w:t>2.2</w:t>
      </w:r>
      <w:r>
        <w:rPr>
          <w:rFonts w:hint="eastAsia" w:ascii="微软雅黑" w:hAnsi="微软雅黑"/>
          <w:sz w:val="28"/>
          <w:szCs w:val="28"/>
          <w:lang w:val="en-US" w:eastAsia="zh-CN"/>
        </w:rPr>
        <w:t>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8"/>
      <w:bookmarkEnd w:id="9"/>
    </w:p>
    <w:p w14:paraId="4972F39C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172FA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E2702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389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6B77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D8D83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4A00A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F231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58B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EB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35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C27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591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ECC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A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6D91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7EA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A50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D43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983E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75FC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33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3C67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B011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2445B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1BF2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433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6399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A9A7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284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8E87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7E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1997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1F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2DB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C8FB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4FED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313F9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DF9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23A7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1AE1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470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CBC8A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66B9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A46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11A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DE2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6B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AE3E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99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002A59CC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0A9B2E7B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84DF3EB">
      <w:pPr>
        <w:pStyle w:val="56"/>
        <w:adjustRightInd/>
        <w:spacing w:line="360" w:lineRule="auto"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17AD8064">
      <w:pPr>
        <w:pStyle w:val="56"/>
        <w:adjustRightInd/>
        <w:spacing w:line="360" w:lineRule="auto"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6DD142B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55705108">
      <w:pPr>
        <w:pStyle w:val="56"/>
        <w:adjustRightInd/>
        <w:spacing w:line="360" w:lineRule="auto"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A97A07C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261E4B2D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480D09F6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20976281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1FBC160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1FD4F4FE">
      <w:pPr>
        <w:pStyle w:val="56"/>
        <w:adjustRightInd/>
        <w:spacing w:line="360" w:lineRule="auto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F4CC2D1">
      <w:pPr>
        <w:spacing w:line="360" w:lineRule="auto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br w:type="page"/>
      </w:r>
    </w:p>
    <w:p w14:paraId="5F2A612B">
      <w:pPr>
        <w:pStyle w:val="56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</w:p>
    <w:p w14:paraId="17A8D949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0" w:name="_Toc3633"/>
      <w:bookmarkStart w:id="11" w:name="_Toc4700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2.2</w:t>
      </w:r>
      <w:r>
        <w:rPr>
          <w:rFonts w:ascii="微软雅黑" w:hAnsi="微软雅黑" w:eastAsia="微软雅黑"/>
          <w:sz w:val="28"/>
          <w:szCs w:val="28"/>
        </w:rPr>
        <w:t xml:space="preserve"> wifi</w:t>
      </w:r>
      <w:r>
        <w:rPr>
          <w:rFonts w:hint="eastAsia" w:ascii="微软雅黑" w:hAnsi="微软雅黑" w:eastAsia="微软雅黑"/>
          <w:sz w:val="28"/>
          <w:szCs w:val="28"/>
        </w:rPr>
        <w:t>和</w:t>
      </w:r>
      <w:r>
        <w:rPr>
          <w:rFonts w:ascii="微软雅黑" w:hAnsi="微软雅黑" w:eastAsia="微软雅黑"/>
          <w:sz w:val="28"/>
          <w:szCs w:val="28"/>
        </w:rPr>
        <w:t>基站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>(Wifi and LBS Location)（MSGID=</w:t>
      </w:r>
      <w:r>
        <w:rPr>
          <w:rFonts w:ascii="微软雅黑" w:hAnsi="微软雅黑" w:eastAsia="微软雅黑"/>
          <w:sz w:val="28"/>
          <w:szCs w:val="28"/>
        </w:rPr>
        <w:t>0XA3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10"/>
      <w:bookmarkEnd w:id="11"/>
      <w:r>
        <w:rPr>
          <w:rFonts w:hint="eastAsia" w:ascii="微软雅黑" w:hAnsi="微软雅黑"/>
          <w:sz w:val="28"/>
          <w:szCs w:val="28"/>
          <w:lang w:val="en-US" w:eastAsia="zh-CN"/>
        </w:rPr>
        <w:t>--lora版本无</w:t>
      </w:r>
    </w:p>
    <w:p w14:paraId="5E6A1DEE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contents:</w:t>
      </w:r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947"/>
        <w:gridCol w:w="777"/>
        <w:gridCol w:w="849"/>
        <w:gridCol w:w="3657"/>
      </w:tblGrid>
      <w:tr w14:paraId="6B92E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391B6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1D9FB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FDB1F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5A8BC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ECC05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0E49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</w:tr>
      <w:tr w14:paraId="7424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AF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C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A0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F8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5B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7F3F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7C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14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55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0C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3C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C19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0D89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BE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3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3C0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791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1B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10F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239D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1D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E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AF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3B4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52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DF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64C7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47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091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A7E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1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2B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0D9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2977E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7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09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5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FCD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3B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AF1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E13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43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E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BD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8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62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32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2233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581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09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EC0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15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5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637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D9B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8FB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0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4FD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793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A1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A79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870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A0C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AD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50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34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69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F9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85B7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A2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D0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A1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E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FCC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74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DE5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C7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B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30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8A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3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F6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1CFA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953D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D786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385D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F5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E514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56E83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3A65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C99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5C37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1C5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8963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6AE1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C9F5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5133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F9BD2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340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F2C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C3726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6A7FF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CD42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61AFC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FED8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D14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429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550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A170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805B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9B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8703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F31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C4DB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FF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E320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8476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AFF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E01E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AD95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EE3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7D42D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45BE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B41B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50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E560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36C1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223EE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9BE9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A32E5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1A66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95F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6AC91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42EA5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E05A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792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98AF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0410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4174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C708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9C12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825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DD0E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0A71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0838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758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5E34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0FE9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2A1C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FFF7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7FEA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CCFE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516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9D79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EEF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DC5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8F13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2FE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48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85D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E486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57DD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91D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286F3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ABFC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A93B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E05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4AB47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CCA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ED2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C4B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3DBCA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213E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FC1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4100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920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1D73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AB3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4A9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DD40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45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268C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F85E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013BB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448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E84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EF35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6A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00B0A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CB75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E559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9CEA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53E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AD85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060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2C1EF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9032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6198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457D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3A65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3C5A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E1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3AB1D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8F53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9C7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354FD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7E59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47F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1B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C1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DA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FF7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BF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D0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6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8FA58DF">
      <w:pPr>
        <w:spacing w:line="360" w:lineRule="auto"/>
        <w:ind w:left="361" w:leftChars="172" w:firstLine="57" w:firstLineChars="32"/>
        <w:jc w:val="lef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标注</w:t>
      </w:r>
      <w:r>
        <w:rPr>
          <w:rFonts w:ascii="微软雅黑" w:hAnsi="微软雅黑"/>
          <w:sz w:val="18"/>
          <w:szCs w:val="18"/>
        </w:rPr>
        <w:t xml:space="preserve">: </w:t>
      </w:r>
      <w:r>
        <w:rPr>
          <w:rFonts w:hint="eastAsia" w:ascii="微软雅黑" w:hAnsi="微软雅黑"/>
          <w:sz w:val="18"/>
          <w:szCs w:val="18"/>
        </w:rPr>
        <w:t>总计提供</w:t>
      </w:r>
      <w:r>
        <w:rPr>
          <w:rFonts w:ascii="微软雅黑" w:hAnsi="微软雅黑"/>
          <w:sz w:val="18"/>
          <w:szCs w:val="18"/>
        </w:rPr>
        <w:t>7</w:t>
      </w:r>
      <w:r>
        <w:rPr>
          <w:rFonts w:hint="eastAsia" w:ascii="微软雅黑" w:hAnsi="微软雅黑"/>
          <w:sz w:val="18"/>
          <w:szCs w:val="18"/>
        </w:rPr>
        <w:t>个基站信息，即驻留的服务小区和邻近的</w:t>
      </w:r>
      <w:r>
        <w:rPr>
          <w:rFonts w:ascii="微软雅黑" w:hAnsi="微软雅黑"/>
          <w:sz w:val="18"/>
          <w:szCs w:val="18"/>
        </w:rPr>
        <w:t>6</w:t>
      </w:r>
      <w:r>
        <w:rPr>
          <w:rFonts w:hint="eastAsia" w:ascii="微软雅黑" w:hAnsi="微软雅黑"/>
          <w:sz w:val="18"/>
          <w:szCs w:val="18"/>
        </w:rPr>
        <w:t xml:space="preserve">个小区                                              (Note: </w:t>
      </w:r>
      <w:r>
        <w:rPr>
          <w:rFonts w:ascii="微软雅黑" w:hAnsi="微软雅黑"/>
          <w:sz w:val="18"/>
          <w:szCs w:val="18"/>
        </w:rPr>
        <w:t xml:space="preserve"> total of 7 base stations are provided, that is, the service cell that resides and the 6 neighboring cells</w:t>
      </w:r>
      <w:r>
        <w:rPr>
          <w:rFonts w:hint="eastAsia" w:ascii="微软雅黑" w:hAnsi="微软雅黑"/>
          <w:sz w:val="18"/>
          <w:szCs w:val="18"/>
        </w:rPr>
        <w:t>)</w:t>
      </w:r>
    </w:p>
    <w:p w14:paraId="68D52196"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如果</w:t>
      </w:r>
      <w:r>
        <w:rPr>
          <w:rFonts w:ascii="微软雅黑" w:hAnsi="微软雅黑"/>
          <w:sz w:val="18"/>
          <w:szCs w:val="18"/>
        </w:rPr>
        <w:t>没有</w:t>
      </w:r>
      <w:r>
        <w:rPr>
          <w:rFonts w:hint="eastAsia" w:ascii="微软雅黑" w:hAnsi="微软雅黑"/>
          <w:sz w:val="18"/>
          <w:szCs w:val="18"/>
        </w:rPr>
        <w:t>基站</w:t>
      </w:r>
      <w:r>
        <w:rPr>
          <w:rFonts w:ascii="微软雅黑" w:hAnsi="微软雅黑"/>
          <w:sz w:val="18"/>
          <w:szCs w:val="18"/>
        </w:rPr>
        <w:t>，</w:t>
      </w:r>
      <w:r>
        <w:rPr>
          <w:rFonts w:hint="eastAsia" w:ascii="微软雅黑" w:hAnsi="微软雅黑"/>
          <w:sz w:val="18"/>
          <w:szCs w:val="18"/>
        </w:rPr>
        <w:t>只有</w:t>
      </w:r>
      <w:r>
        <w:rPr>
          <w:rFonts w:ascii="微软雅黑" w:hAnsi="微软雅黑"/>
          <w:sz w:val="18"/>
          <w:szCs w:val="18"/>
        </w:rPr>
        <w:t>wifi，示例报文为：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If there is no base station, only wifi, the sample message is</w:t>
      </w:r>
      <w:r>
        <w:rPr>
          <w:rFonts w:hint="eastAsia" w:ascii="微软雅黑" w:hAnsi="微软雅黑"/>
          <w:sz w:val="18"/>
          <w:szCs w:val="18"/>
        </w:rPr>
        <w:t>)</w:t>
      </w:r>
    </w:p>
    <w:p w14:paraId="6BCE87A4">
      <w:pPr>
        <w:pStyle w:val="38"/>
        <w:ind w:left="360" w:firstLine="0" w:firstLineChars="0"/>
        <w:rPr>
          <w:rFonts w:ascii="微软雅黑" w:hAnsi="微软雅黑"/>
          <w:color w:val="999999"/>
          <w:sz w:val="18"/>
          <w:szCs w:val="18"/>
          <w:shd w:val="clear" w:color="auto" w:fill="FFFFFF"/>
        </w:rPr>
      </w:pPr>
      <w:r>
        <w:rPr>
          <w:rFonts w:ascii="微软雅黑" w:hAnsi="微软雅黑"/>
          <w:color w:val="999999"/>
          <w:sz w:val="18"/>
          <w:szCs w:val="18"/>
          <w:shd w:val="clear" w:color="auto" w:fill="FFFFFF"/>
        </w:rPr>
        <w:t>bda33afabd5e</w:t>
      </w:r>
      <w:r>
        <w:rPr>
          <w:rFonts w:ascii="微软雅黑" w:hAnsi="微软雅黑"/>
          <w:color w:val="FF0000"/>
          <w:sz w:val="18"/>
          <w:szCs w:val="18"/>
          <w:shd w:val="clear" w:color="auto" w:fill="FFFFFF"/>
        </w:rPr>
        <w:t>00</w:t>
      </w:r>
      <w:r>
        <w:rPr>
          <w:rFonts w:ascii="微软雅黑" w:hAnsi="微软雅黑"/>
          <w:color w:val="999999"/>
          <w:sz w:val="18"/>
          <w:szCs w:val="18"/>
          <w:shd w:val="clear" w:color="auto" w:fill="FFFFFF"/>
        </w:rPr>
        <w:t>04061970fcfa9faeffffff001970fcfa9facffffff2c6104f707efa6ffffff40d63c20e7f2a2ffffff74bdbdbdbdb6230131bdbdbdbdf60100000000001400</w:t>
      </w:r>
    </w:p>
    <w:p w14:paraId="73A2B77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2" w:name="_Toc21411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2.2.3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12"/>
    </w:p>
    <w:p w14:paraId="707B4564">
      <w:pPr>
        <w:pStyle w:val="56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7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5DD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FD16A1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1150F0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8CC4D0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0FB6BF2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834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F5141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282499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A50588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9654AF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5CA1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E8A2FA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7A5B15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6E728F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41E08D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612C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AF144D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689EF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74DC4C1A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2987413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4CE0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7DFDFF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1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13"/>
          </w:p>
        </w:tc>
        <w:tc>
          <w:tcPr>
            <w:tcW w:w="2275" w:type="dxa"/>
          </w:tcPr>
          <w:p w14:paraId="60E05E5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6A6999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00EC1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BC0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65EE3B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8A12E9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2AF402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FC983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A19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6D090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10D9DE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B872A2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C73ED7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20B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CADB6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226ADD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C1A7A3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5072B3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AE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E8E99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B204EC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BC529BA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AB350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EBA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3FE8D9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0319F0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9847A4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B94D27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2F8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E9A97F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59C5C8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59FE555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A99DC1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CEF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E8865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28AC4F4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C9ECC6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F39CDF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3833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EF5C34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B81ADE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576BEF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4B6464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65C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55F32E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0BE924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5FED9C5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382C66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12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90E670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487737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1EE70B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562E67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16FF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9234EC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888D119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CC88BC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27B185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0D49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A7D91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F665B3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1137B83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33205A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4F8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93248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A47C4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39570E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8935F31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3EA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33655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FE3FE7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1D858FC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91DA824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080BCB44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BBC0C25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3529088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762CD60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bdbdbdbd - header</w:t>
      </w:r>
    </w:p>
    <w:p w14:paraId="3D08730B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d6 - msgID</w:t>
      </w:r>
    </w:p>
    <w:p w14:paraId="156BC2C8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00 - type</w:t>
      </w:r>
    </w:p>
    <w:p w14:paraId="7CEEDC62">
      <w:pPr>
        <w:pStyle w:val="38"/>
        <w:ind w:left="360" w:firstLine="0" w:firstLineChars="0"/>
        <w:rPr>
          <w:rFonts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6923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183DB20">
      <w:pPr>
        <w:pStyle w:val="38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D2A3281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5B0FE3BD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1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14"/>
    </w:p>
    <w:p w14:paraId="67B9B867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96E9D42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058DE748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36CD1B5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5862C0AA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D48C548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27FE7F89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3F17BE44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05AC3117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20181641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3DE7CCB5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33668317">
      <w:pPr>
        <w:pStyle w:val="38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263712E9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5" w:name="_Toc27021"/>
      <w:bookmarkStart w:id="16" w:name="_Toc22008"/>
      <w:bookmarkStart w:id="17" w:name="_Toc13063"/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2.4</w:t>
      </w:r>
      <w:r>
        <w:rPr>
          <w:rFonts w:hint="eastAsia" w:ascii="微软雅黑" w:hAnsi="微软雅黑" w:eastAsia="微软雅黑"/>
          <w:sz w:val="28"/>
          <w:szCs w:val="28"/>
        </w:rPr>
        <w:t>无定位包（can not location message）（MsgId=0xC7）</w:t>
      </w:r>
      <w:bookmarkEnd w:id="15"/>
      <w:bookmarkEnd w:id="16"/>
      <w:bookmarkEnd w:id="17"/>
    </w:p>
    <w:tbl>
      <w:tblPr>
        <w:tblStyle w:val="27"/>
        <w:tblW w:w="8788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63"/>
        <w:gridCol w:w="1831"/>
        <w:gridCol w:w="4394"/>
      </w:tblGrid>
      <w:tr w14:paraId="1D5A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884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A2B0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16A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433EA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6D27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04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829F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B82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4B7D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无定位: 该值为定值 0x0020 (can not location)</w:t>
            </w:r>
          </w:p>
        </w:tc>
      </w:tr>
      <w:tr w14:paraId="42BC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A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6F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A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32A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</w:t>
            </w:r>
          </w:p>
        </w:tc>
      </w:tr>
    </w:tbl>
    <w:p w14:paraId="6DB1F9D8">
      <w:pPr>
        <w:rPr>
          <w:rFonts w:ascii="微软雅黑" w:hAnsi="微软雅黑"/>
          <w:sz w:val="18"/>
          <w:szCs w:val="18"/>
        </w:rPr>
      </w:pPr>
    </w:p>
    <w:p w14:paraId="53CF2A19">
      <w:pPr>
        <w:ind w:firstLine="21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color w:val="auto"/>
          <w:sz w:val="18"/>
          <w:szCs w:val="18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BDC72000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28F2CD5F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AB</w:t>
      </w:r>
    </w:p>
    <w:p w14:paraId="59728A34">
      <w:pPr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br w:type="page"/>
      </w:r>
    </w:p>
    <w:p w14:paraId="5DFFF965">
      <w:pPr>
        <w:pStyle w:val="38"/>
        <w:ind w:left="360" w:firstLine="0" w:firstLineChars="0"/>
        <w:rPr>
          <w:rFonts w:ascii="微软雅黑" w:hAnsi="微软雅黑"/>
          <w:color w:val="999999"/>
          <w:sz w:val="18"/>
          <w:szCs w:val="18"/>
          <w:shd w:val="clear" w:color="auto" w:fill="FFFFFF"/>
        </w:rPr>
      </w:pPr>
    </w:p>
    <w:p w14:paraId="452186CF">
      <w:pPr>
        <w:pStyle w:val="38"/>
        <w:ind w:left="0" w:leftChars="0" w:firstLine="0" w:firstLineChars="0"/>
        <w:outlineLvl w:val="1"/>
        <w:rPr>
          <w:rFonts w:hint="default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18" w:name="_Toc7932"/>
      <w:r>
        <w:rPr>
          <w:rFonts w:hint="eastAsia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2.3设备健康相关</w:t>
      </w:r>
      <w:bookmarkEnd w:id="18"/>
    </w:p>
    <w:p w14:paraId="4B7367A3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9" w:name="_Toc24639"/>
      <w:bookmarkStart w:id="20" w:name="_Toc23391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19"/>
      <w:bookmarkEnd w:id="20"/>
    </w:p>
    <w:p w14:paraId="7D99888B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F49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565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D4D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0E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88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27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4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EFA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8967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7EA8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6D1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B61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A6E2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225D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7982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4155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FF235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1D47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40A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3FC99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58B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17AA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8178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98D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5E0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66D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9CEB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35C0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713E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1188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FC70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8F3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90B1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AC86A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85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09859BD8">
      <w:pPr>
        <w:pStyle w:val="56"/>
        <w:adjustRightInd/>
        <w:spacing w:line="360" w:lineRule="auto"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24EDD447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E663ECC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19ED3DD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0851291A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2ADF19D4">
      <w:pPr>
        <w:pStyle w:val="56"/>
        <w:adjustRightInd/>
        <w:spacing w:line="360" w:lineRule="auto"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9E2E4F1">
      <w:pPr>
        <w:pStyle w:val="56"/>
        <w:adjustRightInd/>
        <w:spacing w:line="360" w:lineRule="auto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4D8EDE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1" w:name="_Toc245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2.3.2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21"/>
    </w:p>
    <w:tbl>
      <w:tblPr>
        <w:tblStyle w:val="27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6CB0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0F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18FF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D1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D54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F4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E58E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02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653DB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E0ECF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D36E1E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30F5A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14F1594E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3E4F8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D4A2D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C1323FB">
            <w:pPr>
              <w:widowControl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3852C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E7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85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44D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FC7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38AD8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AB28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40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374A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777B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856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F3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C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4F378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1B77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2B4B4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9B6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51E5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59F1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9052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531CE0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7E8A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81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F86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157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44A3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A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25C12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279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44A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1AEA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A1F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D53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2C3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90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1ADA7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DC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8579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BEE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5E28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C7C2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1CFD6C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C6B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32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B77E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D16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75B71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10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3407AE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C1DF8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2F4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3FA70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7C967116">
      <w:pPr>
        <w:pStyle w:val="56"/>
        <w:adjustRightInd/>
        <w:spacing w:line="360" w:lineRule="auto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</w:p>
    <w:p w14:paraId="41963EC7">
      <w:pPr>
        <w:rPr>
          <w:rFonts w:ascii="微软雅黑" w:hAnsi="微软雅黑"/>
          <w:sz w:val="18"/>
          <w:szCs w:val="18"/>
        </w:rPr>
      </w:pPr>
      <w:bookmarkStart w:id="22" w:name="_Toc13286"/>
      <w:r>
        <w:rPr>
          <w:rFonts w:ascii="微软雅黑" w:hAnsi="微软雅黑"/>
          <w:sz w:val="18"/>
          <w:szCs w:val="18"/>
        </w:rPr>
        <w:br w:type="page"/>
      </w:r>
    </w:p>
    <w:p w14:paraId="53DDA7D2">
      <w:pPr>
        <w:outlineLvl w:val="1"/>
        <w:rPr>
          <w:rFonts w:hint="default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23" w:name="_Toc10364"/>
      <w:r>
        <w:rPr>
          <w:rFonts w:hint="eastAsia" w:ascii="微软雅黑" w:hAnsi="微软雅黑" w:eastAsia="微软雅黑" w:cs="等线 Light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2.4消息反馈</w:t>
      </w:r>
      <w:bookmarkEnd w:id="23"/>
    </w:p>
    <w:p w14:paraId="573FAAC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4" w:name="_Toc5142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信息状态上传(Status Upload)（MSGID=</w:t>
      </w:r>
      <w:r>
        <w:rPr>
          <w:rFonts w:ascii="微软雅黑" w:hAnsi="微软雅黑" w:eastAsia="微软雅黑"/>
          <w:sz w:val="28"/>
          <w:szCs w:val="28"/>
        </w:rPr>
        <w:t>0X2</w:t>
      </w:r>
      <w:r>
        <w:rPr>
          <w:rFonts w:hint="eastAsia" w:ascii="微软雅黑" w:hAnsi="微软雅黑" w:eastAsia="微软雅黑"/>
          <w:sz w:val="28"/>
          <w:szCs w:val="28"/>
        </w:rPr>
        <w:t>8）</w:t>
      </w:r>
      <w:bookmarkEnd w:id="22"/>
      <w:bookmarkEnd w:id="24"/>
    </w:p>
    <w:tbl>
      <w:tblPr>
        <w:tblStyle w:val="27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359"/>
        <w:gridCol w:w="5870"/>
      </w:tblGrid>
      <w:tr w14:paraId="189E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C9F0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size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F35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73F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5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377D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31F73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F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340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8F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B3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62CA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B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3B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415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4AB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和下行type一致，这里固定为3</w:t>
            </w:r>
          </w:p>
        </w:tc>
      </w:tr>
      <w:tr w14:paraId="51DBB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B3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80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F65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B8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127E30C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281F1A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已读</w:t>
            </w:r>
          </w:p>
          <w:p w14:paraId="7A2AEC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Status: 1. Message has been read</w:t>
            </w:r>
          </w:p>
        </w:tc>
      </w:tr>
      <w:tr w14:paraId="07F4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CD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F6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4C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F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下发的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信息ID保持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一致性</w:t>
            </w:r>
          </w:p>
          <w:p w14:paraId="2F4C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id of the message is consistent with the issued message ID</w:t>
            </w:r>
          </w:p>
        </w:tc>
      </w:tr>
    </w:tbl>
    <w:p w14:paraId="45743E58">
      <w:pPr>
        <w:pStyle w:val="38"/>
        <w:spacing w:line="360" w:lineRule="auto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bd28fafef75f0301030000008e</w:t>
      </w:r>
    </w:p>
    <w:p w14:paraId="37DAEE90">
      <w:pPr>
        <w:pStyle w:val="38"/>
        <w:spacing w:line="360" w:lineRule="auto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消息已读 （</w:t>
      </w:r>
      <w:r>
        <w:rPr>
          <w:rFonts w:ascii="微软雅黑" w:hAnsi="微软雅黑"/>
          <w:sz w:val="18"/>
          <w:szCs w:val="18"/>
        </w:rPr>
        <w:t>Message has been read）</w:t>
      </w:r>
    </w:p>
    <w:p w14:paraId="68105DAE">
      <w:pPr>
        <w:pStyle w:val="38"/>
        <w:spacing w:line="360" w:lineRule="auto"/>
        <w:ind w:left="360" w:firstLine="0" w:firstLineChars="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 xml:space="preserve">Notes: W200L not Suppot now; W116L Support. </w:t>
      </w:r>
    </w:p>
    <w:p w14:paraId="0BB8F32B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5" w:name="_Toc2703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2.4.2</w:t>
      </w:r>
      <w:r>
        <w:rPr>
          <w:rFonts w:hint="eastAsia" w:ascii="微软雅黑" w:hAnsi="微软雅黑" w:eastAsia="微软雅黑"/>
          <w:sz w:val="28"/>
          <w:szCs w:val="28"/>
        </w:rPr>
        <w:t>下行反馈(msg response)（MsgId=0xC0）</w:t>
      </w:r>
      <w:bookmarkEnd w:id="25"/>
    </w:p>
    <w:p w14:paraId="5A7850D3">
      <w:pPr>
        <w:ind w:left="210" w:leftChars="100"/>
        <w:rPr>
          <w:rFonts w:ascii="微软雅黑" w:hAnsi="微软雅黑"/>
          <w:sz w:val="18"/>
          <w:szCs w:val="18"/>
        </w:rPr>
      </w:pPr>
    </w:p>
    <w:tbl>
      <w:tblPr>
        <w:tblStyle w:val="27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7DD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</w:tcPr>
          <w:p w14:paraId="0AEC85AE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3BBA08E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8ABB9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595DAD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18D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BA81A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F988B63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length</w:t>
            </w:r>
          </w:p>
        </w:tc>
        <w:tc>
          <w:tcPr>
            <w:tcW w:w="1067" w:type="dxa"/>
          </w:tcPr>
          <w:p w14:paraId="6E62B5A6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C477E8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可能一次下行多个msgID，msgId的个数，通常情况下为1个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（It is possible to downlink multiple msgIDs at a time, the number of msgIds, but generally 1）</w:t>
            </w:r>
          </w:p>
        </w:tc>
      </w:tr>
      <w:tr w14:paraId="165C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EFED910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6C67DB2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msgId</w:t>
            </w:r>
          </w:p>
        </w:tc>
        <w:tc>
          <w:tcPr>
            <w:tcW w:w="1067" w:type="dxa"/>
          </w:tcPr>
          <w:p w14:paraId="4F00515A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9854507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和下行MSGid 保持一致</w:t>
            </w:r>
          </w:p>
          <w:p w14:paraId="15452C3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（Consistent with the downstream MsgId）</w:t>
            </w:r>
          </w:p>
        </w:tc>
      </w:tr>
    </w:tbl>
    <w:p w14:paraId="6D02E0C4">
      <w:pPr>
        <w:ind w:left="210" w:leftChars="100"/>
        <w:rPr>
          <w:rFonts w:ascii="微软雅黑" w:hAnsi="微软雅黑"/>
          <w:sz w:val="18"/>
          <w:szCs w:val="18"/>
        </w:rPr>
      </w:pPr>
    </w:p>
    <w:p w14:paraId="638D86F0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Eg : 如果下发了周期定位设置0x17，则回复如下（If the server sends the periodic positioning setting 0x17, the reply is as follows）：</w:t>
      </w:r>
    </w:p>
    <w:p w14:paraId="2B96689F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BDC00117</w:t>
      </w:r>
    </w:p>
    <w:p w14:paraId="1B0D275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6" w:name="_Toc3214"/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4.3</w:t>
      </w:r>
      <w:r>
        <w:rPr>
          <w:rFonts w:hint="eastAsia" w:ascii="微软雅黑" w:hAnsi="微软雅黑" w:eastAsia="微软雅黑"/>
          <w:sz w:val="28"/>
          <w:szCs w:val="28"/>
        </w:rPr>
        <w:t>获取下行消息(Get message)（MsgId=0x00）</w:t>
      </w:r>
      <w:bookmarkEnd w:id="26"/>
    </w:p>
    <w:p w14:paraId="32584542">
      <w:pPr>
        <w:ind w:left="210" w:leftChars="100"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只需要上传一个字节 00  不需要前缀BDBDBDBD</w:t>
      </w:r>
    </w:p>
    <w:p w14:paraId="47FE5330">
      <w:pPr>
        <w:ind w:left="210" w:leftChars="100" w:firstLine="36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：00</w:t>
      </w:r>
    </w:p>
    <w:p w14:paraId="3759284C">
      <w:pPr>
        <w:pStyle w:val="38"/>
        <w:spacing w:line="360" w:lineRule="auto"/>
        <w:ind w:left="0" w:leftChars="0" w:firstLine="0" w:firstLineChars="0"/>
        <w:outlineLvl w:val="1"/>
        <w:rPr>
          <w:rFonts w:hint="default" w:ascii="微软雅黑" w:hAnsi="微软雅黑" w:eastAsia="微软雅黑"/>
          <w:b/>
          <w:bCs w:val="0"/>
          <w:color w:val="000000" w:themeColor="text1"/>
          <w:sz w:val="32"/>
          <w:szCs w:val="32"/>
          <w:lang w:val="en-US" w:eastAsia="zh-CN"/>
        </w:rPr>
      </w:pPr>
      <w:bookmarkStart w:id="27" w:name="_Toc13281"/>
      <w:r>
        <w:rPr>
          <w:rFonts w:hint="eastAsia" w:ascii="微软雅黑" w:hAnsi="微软雅黑"/>
          <w:b/>
          <w:bCs w:val="0"/>
          <w:color w:val="000000" w:themeColor="text1"/>
          <w:sz w:val="32"/>
          <w:szCs w:val="32"/>
          <w:lang w:val="en-US" w:eastAsia="zh-CN"/>
        </w:rPr>
        <w:t>2.5设备报警相关</w:t>
      </w:r>
      <w:bookmarkEnd w:id="27"/>
    </w:p>
    <w:p w14:paraId="4B70C2C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8" w:name="_Toc23872"/>
      <w:bookmarkStart w:id="29" w:name="_Toc13128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5.1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8"/>
      <w:bookmarkEnd w:id="29"/>
    </w:p>
    <w:tbl>
      <w:tblPr>
        <w:tblStyle w:val="27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36A49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0612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C9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D3463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81856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1AA9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31865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AD55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5DE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08495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530D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C9E7B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63242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A9477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C250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FD9402A">
      <w:pPr>
        <w:spacing w:line="360" w:lineRule="auto"/>
        <w:ind w:firstLine="420"/>
        <w:rPr>
          <w:rFonts w:ascii="微软雅黑" w:hAnsi="微软雅黑" w:cs="等线 Light"/>
          <w:b/>
          <w:bCs w:val="0"/>
          <w:color w:val="76923C" w:themeColor="accent3" w:themeShade="BF"/>
          <w:sz w:val="18"/>
          <w:szCs w:val="18"/>
        </w:rPr>
      </w:pPr>
      <w:bookmarkStart w:id="3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6923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6923C" w:themeColor="accent3" w:themeShade="BF"/>
          <w:sz w:val="18"/>
          <w:szCs w:val="18"/>
        </w:rPr>
        <w:t>55</w:t>
      </w:r>
    </w:p>
    <w:p w14:paraId="59060679">
      <w:pPr>
        <w:pStyle w:val="56"/>
        <w:adjustRightInd/>
        <w:spacing w:line="360" w:lineRule="auto"/>
        <w:ind w:left="42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3AFF29D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1" w:name="_Toc2132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2.5.2</w:t>
      </w:r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1"/>
    </w:p>
    <w:tbl>
      <w:tblPr>
        <w:tblStyle w:val="27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26B2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03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4F7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72DAE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41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423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5B07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6F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7DC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9B8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1B7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F80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C55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29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D6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3147B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34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676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9A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C5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A0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C51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FC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6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7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3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40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883EFE">
      <w:pPr>
        <w:rPr>
          <w:rFonts w:ascii="微软雅黑" w:hAnsi="微软雅黑"/>
          <w:sz w:val="18"/>
          <w:szCs w:val="18"/>
        </w:rPr>
      </w:pPr>
    </w:p>
    <w:p w14:paraId="5CA75FF4">
      <w:pPr>
        <w:rPr>
          <w:rFonts w:ascii="微软雅黑" w:hAnsi="微软雅黑"/>
          <w:sz w:val="18"/>
          <w:szCs w:val="18"/>
        </w:rPr>
      </w:pPr>
    </w:p>
    <w:p w14:paraId="1C54846E">
      <w:pPr>
        <w:rPr>
          <w:rFonts w:ascii="微软雅黑" w:hAnsi="微软雅黑"/>
          <w:sz w:val="18"/>
          <w:szCs w:val="18"/>
        </w:rPr>
      </w:pPr>
    </w:p>
    <w:p w14:paraId="4EFF025D">
      <w:pPr>
        <w:rPr>
          <w:rFonts w:ascii="微软雅黑" w:hAnsi="微软雅黑"/>
          <w:sz w:val="18"/>
          <w:szCs w:val="18"/>
        </w:rPr>
      </w:pPr>
    </w:p>
    <w:p w14:paraId="156BC9F4">
      <w:pPr>
        <w:rPr>
          <w:rFonts w:ascii="微软雅黑" w:hAnsi="微软雅黑"/>
          <w:sz w:val="18"/>
          <w:szCs w:val="18"/>
        </w:rPr>
      </w:pPr>
    </w:p>
    <w:p w14:paraId="072A5646">
      <w:pPr>
        <w:rPr>
          <w:rFonts w:ascii="微软雅黑" w:hAnsi="微软雅黑"/>
          <w:sz w:val="18"/>
          <w:szCs w:val="18"/>
        </w:rPr>
      </w:pPr>
    </w:p>
    <w:p w14:paraId="12379653">
      <w:pPr>
        <w:rPr>
          <w:rFonts w:ascii="微软雅黑" w:hAnsi="微软雅黑"/>
          <w:sz w:val="18"/>
          <w:szCs w:val="18"/>
        </w:rPr>
      </w:pPr>
    </w:p>
    <w:p w14:paraId="2B0E80BC">
      <w:pPr>
        <w:rPr>
          <w:rFonts w:ascii="微软雅黑" w:hAnsi="微软雅黑"/>
          <w:sz w:val="18"/>
          <w:szCs w:val="18"/>
        </w:rPr>
      </w:pPr>
    </w:p>
    <w:p w14:paraId="284E6093">
      <w:pPr>
        <w:rPr>
          <w:rFonts w:ascii="微软雅黑" w:hAnsi="微软雅黑"/>
          <w:sz w:val="18"/>
          <w:szCs w:val="18"/>
        </w:rPr>
      </w:pPr>
    </w:p>
    <w:p w14:paraId="3B369C60">
      <w:pPr>
        <w:rPr>
          <w:rFonts w:ascii="微软雅黑" w:hAnsi="微软雅黑"/>
          <w:sz w:val="18"/>
          <w:szCs w:val="18"/>
        </w:rPr>
      </w:pPr>
    </w:p>
    <w:p w14:paraId="6723A60B">
      <w:pPr>
        <w:rPr>
          <w:rFonts w:ascii="微软雅黑" w:hAnsi="微软雅黑"/>
          <w:sz w:val="18"/>
          <w:szCs w:val="18"/>
        </w:rPr>
      </w:pPr>
    </w:p>
    <w:p w14:paraId="31F0517F">
      <w:pPr>
        <w:rPr>
          <w:rFonts w:ascii="微软雅黑" w:hAnsi="微软雅黑"/>
          <w:sz w:val="18"/>
          <w:szCs w:val="18"/>
        </w:rPr>
      </w:pPr>
    </w:p>
    <w:p w14:paraId="0CFDF14C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153D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3F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26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A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26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E3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1C5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0F4A0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4CE0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17330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41C7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4111C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9070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1BE2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225B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27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DCE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0E6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5F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5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2B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22577050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720C8F2E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7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4436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FBA2C73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B395EC1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1017232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62CE278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06648A5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85E51E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65B81FA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5FDB5F1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4C13F00B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DD77E2E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92261D0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7594FF7F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0A1DD970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47446DC2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516C1AB8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35448F75">
            <w:pPr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14BA1679">
      <w:pPr>
        <w:rPr>
          <w:rFonts w:ascii="微软雅黑" w:hAnsi="微软雅黑"/>
          <w:sz w:val="18"/>
          <w:szCs w:val="18"/>
        </w:rPr>
      </w:pP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2CF0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26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16E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88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64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</w:tr>
      <w:tr w14:paraId="5F078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D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0D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退出休眠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5E2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ake up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CF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FF6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24B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2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进入休眠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97A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eep mode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79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A0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4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7DD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4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设备佩戴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(wristband on hand-wear status)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977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</w:tr>
      <w:tr w14:paraId="4B6D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EE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3048">
            <w:pPr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F9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A0D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</w:tr>
      <w:tr w14:paraId="584A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3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A5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D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0F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E25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48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AD8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3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摘掉设备(take off wristband)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90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11</w:t>
            </w:r>
          </w:p>
        </w:tc>
      </w:tr>
      <w:tr w14:paraId="7EA0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81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......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E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1E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1376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C0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B1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67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关机(power off)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1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13</w:t>
            </w:r>
          </w:p>
        </w:tc>
      </w:tr>
      <w:tr w14:paraId="1478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A73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FD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SoS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30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A1F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14</w:t>
            </w:r>
          </w:p>
        </w:tc>
      </w:tr>
      <w:tr w14:paraId="7BAC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BB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02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F8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低电量(low power)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BB3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15</w:t>
            </w:r>
          </w:p>
        </w:tc>
      </w:tr>
    </w:tbl>
    <w:p w14:paraId="07B0C75C">
      <w:pPr>
        <w:rPr>
          <w:rFonts w:ascii="微软雅黑" w:hAnsi="微软雅黑"/>
          <w:sz w:val="18"/>
          <w:szCs w:val="18"/>
        </w:rPr>
      </w:pPr>
    </w:p>
    <w:p w14:paraId="7F96954C">
      <w:pPr>
        <w:ind w:firstLine="210"/>
        <w:rPr>
          <w:rFonts w:ascii="微软雅黑" w:hAnsi="微软雅黑" w:cs="微软雅黑"/>
          <w:bCs w:val="0"/>
          <w:color w:val="auto"/>
          <w:sz w:val="18"/>
          <w:szCs w:val="18"/>
        </w:rPr>
      </w:pPr>
    </w:p>
    <w:p w14:paraId="0F4A7E68">
      <w:pPr>
        <w:spacing w:line="360" w:lineRule="auto"/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0072624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696ACE64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4BC1AE3A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53916BAD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00573B2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进入休眠（Sleep mode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 0002 28F2CD5F C4</w:t>
      </w:r>
    </w:p>
    <w:p w14:paraId="7405E5F3">
      <w:pPr>
        <w:spacing w:line="360" w:lineRule="auto"/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退出休眠（Wake up mode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>BD02 0004 28F2CD5F C4</w:t>
      </w:r>
    </w:p>
    <w:p w14:paraId="262A9A07">
      <w:pPr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br w:type="page"/>
      </w:r>
    </w:p>
    <w:bookmarkEnd w:id="30"/>
    <w:p w14:paraId="16CF50A1">
      <w:pPr>
        <w:pStyle w:val="2"/>
        <w:spacing w:before="100" w:beforeAutospacing="1" w:after="100" w:afterAutospacing="1" w:line="120" w:lineRule="auto"/>
        <w:ind w:left="210" w:right="210"/>
        <w:jc w:val="left"/>
        <w:rPr>
          <w:rFonts w:hint="eastAsia" w:ascii="微软雅黑" w:hAnsi="微软雅黑" w:eastAsia="微软雅黑"/>
          <w:sz w:val="32"/>
          <w:szCs w:val="32"/>
          <w:lang w:val="en-US" w:eastAsia="zh-CN"/>
        </w:rPr>
      </w:pPr>
      <w:bookmarkStart w:id="32" w:name="_Toc18548"/>
      <w:bookmarkStart w:id="33" w:name="_Toc18510"/>
      <w:bookmarkStart w:id="34" w:name="_Toc27145"/>
      <w:bookmarkStart w:id="35" w:name="_Toc31521"/>
      <w:r>
        <w:rPr>
          <w:rFonts w:hint="eastAsia" w:ascii="微软雅黑" w:hAnsi="微软雅黑"/>
          <w:sz w:val="32"/>
          <w:szCs w:val="32"/>
        </w:rPr>
        <w:t>三、</w:t>
      </w:r>
      <w:bookmarkEnd w:id="32"/>
      <w:bookmarkEnd w:id="33"/>
      <w:r>
        <w:rPr>
          <w:rFonts w:hint="eastAsia" w:ascii="微软雅黑" w:hAnsi="微软雅黑"/>
          <w:sz w:val="32"/>
          <w:szCs w:val="32"/>
          <w:lang w:val="en-US" w:eastAsia="zh-CN"/>
        </w:rPr>
        <w:t>下行</w:t>
      </w:r>
      <w:bookmarkEnd w:id="34"/>
    </w:p>
    <w:p w14:paraId="618CDB5A">
      <w:pPr>
        <w:outlineLvl w:val="1"/>
        <w:rPr>
          <w:rFonts w:hint="default" w:eastAsia="微软雅黑"/>
          <w:b/>
          <w:bCs w:val="0"/>
          <w:lang w:val="en-US" w:eastAsia="zh-CN"/>
        </w:rPr>
      </w:pPr>
      <w:bookmarkStart w:id="36" w:name="_Toc328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3.1服务器时间同步信息(Server time synchronization)</w:t>
      </w:r>
      <w:bookmarkEnd w:id="36"/>
    </w:p>
    <w:p w14:paraId="6EBA9B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26897"/>
      <w:bookmarkStart w:id="38" w:name="_Toc6675"/>
      <w:bookmarkStart w:id="39" w:name="_Toc28476"/>
      <w:bookmarkStart w:id="40" w:name="_Toc1422"/>
      <w:bookmarkStart w:id="41" w:name="_Toc14976"/>
      <w:r>
        <w:rPr>
          <w:rFonts w:hint="eastAsia" w:ascii="微软雅黑" w:hAnsi="微软雅黑" w:eastAsia="微软雅黑"/>
          <w:sz w:val="28"/>
          <w:szCs w:val="28"/>
        </w:rPr>
        <w:t>3.1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</w:t>
      </w:r>
      <w:bookmarkEnd w:id="35"/>
      <w:r>
        <w:rPr>
          <w:rFonts w:hint="eastAsia" w:ascii="微软雅黑" w:hAnsi="微软雅黑" w:eastAsia="微软雅黑"/>
          <w:sz w:val="28"/>
          <w:szCs w:val="28"/>
        </w:rPr>
        <w:t>指令</w:t>
      </w:r>
      <w:bookmarkEnd w:id="37"/>
      <w:bookmarkEnd w:id="38"/>
      <w:bookmarkEnd w:id="39"/>
      <w:bookmarkEnd w:id="40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41"/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51ED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580F30A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5E7F3D9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750C13C9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3A603DE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0444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38B74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EE55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64E4B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3EECD3A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1F5E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5638139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B9C885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7B0CCEE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5484FF4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7210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36339432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5FED0304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5D41A84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2AE90985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CE68C6A">
      <w:pPr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B2C1704">
      <w:pPr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</w:p>
    <w:p w14:paraId="26A838D8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77"/>
      <w:bookmarkStart w:id="43" w:name="_Toc20926"/>
      <w:bookmarkStart w:id="44" w:name="_Toc20097"/>
      <w:r>
        <w:rPr>
          <w:rFonts w:hint="eastAsia" w:ascii="微软雅黑" w:hAnsi="微软雅黑" w:eastAsia="微软雅黑"/>
          <w:sz w:val="28"/>
          <w:szCs w:val="28"/>
        </w:rPr>
        <w:t>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1.2</w:t>
      </w:r>
      <w:r>
        <w:rPr>
          <w:rFonts w:hint="eastAsia" w:ascii="微软雅黑" w:hAnsi="微软雅黑" w:eastAsia="微软雅黑"/>
          <w:sz w:val="28"/>
          <w:szCs w:val="28"/>
        </w:rPr>
        <w:t xml:space="preserve"> 时间校准请求</w:t>
      </w:r>
      <w:bookmarkEnd w:id="42"/>
      <w:bookmarkEnd w:id="43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44"/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AFB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6717D3D5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58DD991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0087012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186CA93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1832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E67644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F786C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DDB6A8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5F029D2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36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AD0951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C849E8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1F63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6165375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00A6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C5FFE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7D83EC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342DB83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6B1BB7D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6144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6407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932466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D904F0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51DC765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23EB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2EF116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18AFFE6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CD55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2A06184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436A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7241A3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5CD9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452ED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32A5ADB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6BC5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EDD3CE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F0B8B4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FE871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4BA62B9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3C90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38CA2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C2440D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498B6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3BAA76D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3ED9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9B98BE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DB89CB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9F89F7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0946F1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279DA92E">
      <w:pPr>
        <w:spacing w:line="400" w:lineRule="exact"/>
        <w:ind w:firstLine="180" w:firstLineChars="100"/>
        <w:rPr>
          <w:rFonts w:ascii="微软雅黑" w:hAnsi="微软雅黑" w:cs="微软雅黑"/>
          <w:bCs w:val="0"/>
          <w:color w:val="auto"/>
          <w:sz w:val="18"/>
          <w:szCs w:val="18"/>
        </w:rPr>
      </w:pPr>
    </w:p>
    <w:p w14:paraId="0A5F943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71C1AA8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5E34307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0A28286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766BCAAA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4E7719B0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2909EB6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09947956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7CE972F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86F8C7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001B0187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7F7F7F" w:themeColor="background1" w:themeShade="80"/>
          <w:sz w:val="18"/>
          <w:szCs w:val="18"/>
        </w:rPr>
      </w:pPr>
    </w:p>
    <w:p w14:paraId="732948CF">
      <w:pPr>
        <w:spacing w:line="400" w:lineRule="exact"/>
        <w:rPr>
          <w:rFonts w:ascii="微软雅黑" w:hAnsi="微软雅黑"/>
          <w:bCs w:val="0"/>
          <w:color w:val="FF0000"/>
          <w:sz w:val="18"/>
          <w:szCs w:val="18"/>
        </w:rPr>
      </w:pPr>
      <w:r>
        <w:rPr>
          <w:rFonts w:hint="eastAsia" w:ascii="微软雅黑" w:hAnsi="微软雅黑"/>
          <w:bCs w:val="0"/>
          <w:color w:val="FF0000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695EADE9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16984258">
      <w:pPr>
        <w:pStyle w:val="38"/>
        <w:ind w:left="0" w:leftChars="0" w:firstLine="0" w:firstLineChars="0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45" w:name="_Toc2403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3.2 下行指令</w:t>
      </w:r>
      <w:bookmarkEnd w:id="45"/>
    </w:p>
    <w:p w14:paraId="61343BD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6" w:name="_Toc9820"/>
      <w:bookmarkStart w:id="47" w:name="_Toc2610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3.2.1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设置周期定位（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8"/>
          <w:szCs w:val="28"/>
        </w:rPr>
        <w:t>（MSGID=</w:t>
      </w:r>
      <w:r>
        <w:rPr>
          <w:rFonts w:ascii="微软雅黑" w:hAnsi="微软雅黑" w:eastAsia="微软雅黑"/>
          <w:sz w:val="28"/>
          <w:szCs w:val="28"/>
        </w:rPr>
        <w:t>0X17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6"/>
      <w:bookmarkEnd w:id="47"/>
    </w:p>
    <w:tbl>
      <w:tblPr>
        <w:tblStyle w:val="27"/>
        <w:tblW w:w="978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418"/>
        <w:gridCol w:w="1134"/>
        <w:gridCol w:w="850"/>
        <w:gridCol w:w="2977"/>
        <w:gridCol w:w="1276"/>
      </w:tblGrid>
      <w:tr w14:paraId="67E4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DB5D4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C0B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0889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6CD3B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12DA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AD2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E463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B61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B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0F7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1CA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9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B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F39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94E3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7F18B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1)</w:t>
            </w:r>
          </w:p>
        </w:tc>
      </w:tr>
      <w:tr w14:paraId="1921A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9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2C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49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37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63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21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57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46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7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E63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65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B61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6D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0E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61D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1C1B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7D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84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AFD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16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147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683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50D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D6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C8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D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4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31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3E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BC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878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BE3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4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9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A7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B89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F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4D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17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4D4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F8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130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828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24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85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55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9E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  <w:p w14:paraId="1BA2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2)</w:t>
            </w:r>
          </w:p>
        </w:tc>
      </w:tr>
      <w:tr w14:paraId="4375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50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CE2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DA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A8D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5A8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E3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CB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4C1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EB1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57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0E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9EF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2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1F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DF1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A9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0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C5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765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6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FC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50E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B5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7B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1A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69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FE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85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4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AD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303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85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37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A97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5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A4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6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63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458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C5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83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3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1C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  <w:p w14:paraId="26FFED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3)</w:t>
            </w:r>
          </w:p>
        </w:tc>
      </w:tr>
      <w:tr w14:paraId="5B26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B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4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A2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5D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AC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DD0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E6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6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6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0A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9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00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6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8B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CC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26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83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BA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686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9F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D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0E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73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4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8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C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E9C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11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E8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0D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780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5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E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9C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B6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4C4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8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03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74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4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DF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95E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96D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A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7B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6D15E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4)</w:t>
            </w:r>
          </w:p>
        </w:tc>
      </w:tr>
      <w:tr w14:paraId="7EBB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B8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E3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4C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A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D3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FB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B0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9BC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9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BA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3E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EB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4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53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03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4C6E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9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6E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00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7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C1B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96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AA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B46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9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99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CA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E9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56C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82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9234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D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6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29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B6D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BB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0E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C5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9755FC8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00971FF7">
      <w:pPr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 bd 17 01 03 00 00 00 13 00 00 00 00 00 00 00 00 00 00 00 00 00 00 00 00 00 00 00 00 00 00 dd</w:t>
      </w:r>
    </w:p>
    <w:p w14:paraId="0960407C">
      <w:pPr>
        <w:rPr>
          <w:rFonts w:ascii="微软雅黑" w:hAnsi="微软雅黑"/>
          <w:sz w:val="18"/>
          <w:szCs w:val="18"/>
        </w:rPr>
      </w:pPr>
    </w:p>
    <w:p w14:paraId="0BF9A03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4C5402A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8" w:name="_Toc31235"/>
      <w:bookmarkStart w:id="49" w:name="_Toc795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3.2.2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信息下发(Message Send)（MSGID=</w:t>
      </w:r>
      <w:r>
        <w:rPr>
          <w:rFonts w:ascii="微软雅黑" w:hAnsi="微软雅黑" w:eastAsia="微软雅黑"/>
          <w:sz w:val="28"/>
          <w:szCs w:val="28"/>
        </w:rPr>
        <w:t>0X2</w:t>
      </w:r>
      <w:r>
        <w:rPr>
          <w:rFonts w:hint="eastAsia" w:ascii="微软雅黑" w:hAnsi="微软雅黑" w:eastAsia="微软雅黑"/>
          <w:sz w:val="28"/>
          <w:szCs w:val="28"/>
        </w:rPr>
        <w:t>8）</w:t>
      </w:r>
      <w:bookmarkEnd w:id="48"/>
      <w:bookmarkEnd w:id="49"/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6C84F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652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EE1C7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16C7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2A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46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632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C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8B2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4A8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97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8E97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F18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BB74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7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9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10C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FF0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CA5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EFB9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C9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3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B44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F81B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26F78F9B">
      <w:pPr>
        <w:pStyle w:val="38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7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C7C2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AA54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C833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B2DB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7B2C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0C9B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33D57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ABD6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3A901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7CD40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BF0CB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1861C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C942E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1066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6F1C4671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1FAD23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51B96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672C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D555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4EE2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031394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104C4D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4568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86087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170D2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6D770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94CD3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1C187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6FF60246"/>
    <w:p w14:paraId="4673222B">
      <w:pPr>
        <w:spacing w:line="360" w:lineRule="auto"/>
        <w:ind w:firstLine="420"/>
        <w:jc w:val="left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Example：bd 28 03 03 00 00 00 0b 68 65 6c 6c 6f 2c 77 6f 72 6c 64dd</w:t>
      </w:r>
    </w:p>
    <w:p w14:paraId="195E89BF">
      <w:pPr>
        <w:spacing w:line="360" w:lineRule="auto"/>
        <w:ind w:firstLine="420"/>
        <w:jc w:val="left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Type: 03</w:t>
      </w:r>
    </w:p>
    <w:p w14:paraId="50F428B5">
      <w:pPr>
        <w:spacing w:line="360" w:lineRule="auto"/>
        <w:ind w:firstLine="420"/>
        <w:jc w:val="left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</w:rPr>
        <w:t>seqId:</w:t>
      </w:r>
      <w:r>
        <w:rPr>
          <w:rFonts w:hint="eastAsia" w:ascii="微软雅黑" w:hAnsi="微软雅黑" w:cs="微软雅黑"/>
          <w:sz w:val="18"/>
          <w:szCs w:val="18"/>
        </w:rPr>
        <w:t>03 00 00 00</w:t>
      </w:r>
    </w:p>
    <w:p w14:paraId="78B67C5E">
      <w:pPr>
        <w:spacing w:line="360" w:lineRule="auto"/>
        <w:ind w:firstLine="42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hint="eastAsia" w:ascii="微软雅黑" w:hAnsi="微软雅黑" w:cs="微软雅黑"/>
          <w:kern w:val="0"/>
          <w:sz w:val="18"/>
          <w:szCs w:val="18"/>
        </w:rPr>
        <w:t>CONTENT LEN: 0b (10)</w:t>
      </w:r>
    </w:p>
    <w:p w14:paraId="08C55064">
      <w:pPr>
        <w:spacing w:line="360" w:lineRule="auto"/>
        <w:ind w:firstLine="42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hint="eastAsia" w:ascii="微软雅黑" w:hAnsi="微软雅黑" w:cs="微软雅黑"/>
          <w:kern w:val="0"/>
          <w:sz w:val="18"/>
          <w:szCs w:val="18"/>
        </w:rPr>
        <w:t>CONTENT :</w:t>
      </w:r>
      <w:r>
        <w:rPr>
          <w:rFonts w:hint="eastAsia" w:ascii="微软雅黑" w:hAnsi="微软雅黑" w:cs="微软雅黑"/>
          <w:sz w:val="18"/>
          <w:szCs w:val="18"/>
        </w:rPr>
        <w:t>68 65 6c 6c 6f 2c 77 6f 72 6c 64 ( hello,world)</w:t>
      </w:r>
    </w:p>
    <w:p w14:paraId="112C47D7">
      <w:pPr>
        <w:rPr>
          <w:rFonts w:ascii="微软雅黑" w:hAnsi="微软雅黑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7139">
    <w:pPr>
      <w:pStyle w:val="17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B6D51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778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2260">
    <w:pPr>
      <w:pStyle w:val="18"/>
    </w:pPr>
    <w:r>
      <w:pict>
        <v:shape id="PowerPlusWaterMarkObject6593211" o:spid="_x0000_s778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2AC77">
    <w:pPr>
      <w:pStyle w:val="18"/>
    </w:pPr>
    <w:r>
      <w:pict>
        <v:shape id="PowerPlusWaterMarkObject6593210" o:spid="_x0000_s778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D518F"/>
    <w:multiLevelType w:val="singleLevel"/>
    <w:tmpl w:val="999D51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76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3E7A"/>
    <w:rsid w:val="00054CB0"/>
    <w:rsid w:val="00060524"/>
    <w:rsid w:val="00067139"/>
    <w:rsid w:val="000671F5"/>
    <w:rsid w:val="00081FDB"/>
    <w:rsid w:val="0009689E"/>
    <w:rsid w:val="000A1772"/>
    <w:rsid w:val="000A2D2E"/>
    <w:rsid w:val="000B3B18"/>
    <w:rsid w:val="000B56CB"/>
    <w:rsid w:val="000D40A3"/>
    <w:rsid w:val="000D749D"/>
    <w:rsid w:val="000E220D"/>
    <w:rsid w:val="000E70A7"/>
    <w:rsid w:val="001017B5"/>
    <w:rsid w:val="0011052B"/>
    <w:rsid w:val="0011493C"/>
    <w:rsid w:val="0012074E"/>
    <w:rsid w:val="001274DC"/>
    <w:rsid w:val="00131A9D"/>
    <w:rsid w:val="00144C9E"/>
    <w:rsid w:val="00145465"/>
    <w:rsid w:val="0015331D"/>
    <w:rsid w:val="001577BE"/>
    <w:rsid w:val="0017431F"/>
    <w:rsid w:val="00177D27"/>
    <w:rsid w:val="00193382"/>
    <w:rsid w:val="001A4B78"/>
    <w:rsid w:val="001B472B"/>
    <w:rsid w:val="001C1029"/>
    <w:rsid w:val="001D755A"/>
    <w:rsid w:val="001E0906"/>
    <w:rsid w:val="001F0A0C"/>
    <w:rsid w:val="001F457B"/>
    <w:rsid w:val="00201586"/>
    <w:rsid w:val="00213F11"/>
    <w:rsid w:val="0021687E"/>
    <w:rsid w:val="002220BE"/>
    <w:rsid w:val="00230511"/>
    <w:rsid w:val="00234B59"/>
    <w:rsid w:val="0024785C"/>
    <w:rsid w:val="00251F43"/>
    <w:rsid w:val="00254405"/>
    <w:rsid w:val="002619DE"/>
    <w:rsid w:val="00262BD0"/>
    <w:rsid w:val="002716E7"/>
    <w:rsid w:val="00271B32"/>
    <w:rsid w:val="0027332B"/>
    <w:rsid w:val="0028690E"/>
    <w:rsid w:val="002903B5"/>
    <w:rsid w:val="0029293C"/>
    <w:rsid w:val="00294D66"/>
    <w:rsid w:val="00296CB4"/>
    <w:rsid w:val="002A21E8"/>
    <w:rsid w:val="002B6320"/>
    <w:rsid w:val="002B7ADB"/>
    <w:rsid w:val="002B7B31"/>
    <w:rsid w:val="002C0BD7"/>
    <w:rsid w:val="002C2B60"/>
    <w:rsid w:val="002D236A"/>
    <w:rsid w:val="002D656B"/>
    <w:rsid w:val="002E07DE"/>
    <w:rsid w:val="002E71DE"/>
    <w:rsid w:val="00302064"/>
    <w:rsid w:val="003048CB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2A39"/>
    <w:rsid w:val="00380324"/>
    <w:rsid w:val="0038605E"/>
    <w:rsid w:val="00387349"/>
    <w:rsid w:val="00387EF1"/>
    <w:rsid w:val="003943FB"/>
    <w:rsid w:val="003A26A4"/>
    <w:rsid w:val="003A693A"/>
    <w:rsid w:val="003A7806"/>
    <w:rsid w:val="003B012A"/>
    <w:rsid w:val="003B6095"/>
    <w:rsid w:val="003D06CD"/>
    <w:rsid w:val="003D30AB"/>
    <w:rsid w:val="003D486C"/>
    <w:rsid w:val="003D707C"/>
    <w:rsid w:val="003F6C6E"/>
    <w:rsid w:val="004058A0"/>
    <w:rsid w:val="00410CDA"/>
    <w:rsid w:val="00413CE0"/>
    <w:rsid w:val="00415F52"/>
    <w:rsid w:val="0041776B"/>
    <w:rsid w:val="00421628"/>
    <w:rsid w:val="00456E19"/>
    <w:rsid w:val="00466402"/>
    <w:rsid w:val="00466FA2"/>
    <w:rsid w:val="00467AF4"/>
    <w:rsid w:val="00474028"/>
    <w:rsid w:val="0047467B"/>
    <w:rsid w:val="00487466"/>
    <w:rsid w:val="004A17F2"/>
    <w:rsid w:val="004B6DE5"/>
    <w:rsid w:val="004C1DE6"/>
    <w:rsid w:val="004C6842"/>
    <w:rsid w:val="004D2C19"/>
    <w:rsid w:val="004D6DEB"/>
    <w:rsid w:val="004E688A"/>
    <w:rsid w:val="004E7A67"/>
    <w:rsid w:val="004F094E"/>
    <w:rsid w:val="004F4864"/>
    <w:rsid w:val="00513741"/>
    <w:rsid w:val="00521C49"/>
    <w:rsid w:val="005236A5"/>
    <w:rsid w:val="00526409"/>
    <w:rsid w:val="00545E42"/>
    <w:rsid w:val="00560C2B"/>
    <w:rsid w:val="00577AB1"/>
    <w:rsid w:val="00577ADC"/>
    <w:rsid w:val="00585268"/>
    <w:rsid w:val="00591EA4"/>
    <w:rsid w:val="005A340E"/>
    <w:rsid w:val="005A35F1"/>
    <w:rsid w:val="005A4801"/>
    <w:rsid w:val="005A7F61"/>
    <w:rsid w:val="005C2C90"/>
    <w:rsid w:val="005E0AAB"/>
    <w:rsid w:val="005E3FDB"/>
    <w:rsid w:val="005E6788"/>
    <w:rsid w:val="005F24EB"/>
    <w:rsid w:val="00600CBD"/>
    <w:rsid w:val="00600F9D"/>
    <w:rsid w:val="00607EEB"/>
    <w:rsid w:val="00612186"/>
    <w:rsid w:val="00614737"/>
    <w:rsid w:val="006167A1"/>
    <w:rsid w:val="00624600"/>
    <w:rsid w:val="00626CF9"/>
    <w:rsid w:val="00632661"/>
    <w:rsid w:val="0064123B"/>
    <w:rsid w:val="0065216A"/>
    <w:rsid w:val="0065768C"/>
    <w:rsid w:val="0066052C"/>
    <w:rsid w:val="00672FCB"/>
    <w:rsid w:val="00681CB2"/>
    <w:rsid w:val="00690CE4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4205"/>
    <w:rsid w:val="007224E2"/>
    <w:rsid w:val="00725D0D"/>
    <w:rsid w:val="00735892"/>
    <w:rsid w:val="00741791"/>
    <w:rsid w:val="00752001"/>
    <w:rsid w:val="007550A8"/>
    <w:rsid w:val="00766141"/>
    <w:rsid w:val="007766BD"/>
    <w:rsid w:val="00781E6E"/>
    <w:rsid w:val="0078467D"/>
    <w:rsid w:val="00787BDC"/>
    <w:rsid w:val="00790238"/>
    <w:rsid w:val="0079206D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3A2A"/>
    <w:rsid w:val="007F5670"/>
    <w:rsid w:val="007F699D"/>
    <w:rsid w:val="008005BC"/>
    <w:rsid w:val="00812E1F"/>
    <w:rsid w:val="008217A2"/>
    <w:rsid w:val="008375CE"/>
    <w:rsid w:val="00845E2E"/>
    <w:rsid w:val="00852293"/>
    <w:rsid w:val="008523F9"/>
    <w:rsid w:val="00854591"/>
    <w:rsid w:val="00860365"/>
    <w:rsid w:val="008758C5"/>
    <w:rsid w:val="00876A4A"/>
    <w:rsid w:val="0089735D"/>
    <w:rsid w:val="008B0A0C"/>
    <w:rsid w:val="008B5E24"/>
    <w:rsid w:val="008B7061"/>
    <w:rsid w:val="008C19E4"/>
    <w:rsid w:val="008D3DF6"/>
    <w:rsid w:val="008E1F59"/>
    <w:rsid w:val="008F12C1"/>
    <w:rsid w:val="008F286D"/>
    <w:rsid w:val="00901D51"/>
    <w:rsid w:val="00902815"/>
    <w:rsid w:val="009139CE"/>
    <w:rsid w:val="0092061D"/>
    <w:rsid w:val="009223F3"/>
    <w:rsid w:val="009311F0"/>
    <w:rsid w:val="00933D95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663C"/>
    <w:rsid w:val="009B2AB4"/>
    <w:rsid w:val="009B4166"/>
    <w:rsid w:val="009B72C7"/>
    <w:rsid w:val="009C571C"/>
    <w:rsid w:val="009D100F"/>
    <w:rsid w:val="009D2145"/>
    <w:rsid w:val="009D324C"/>
    <w:rsid w:val="009E0D23"/>
    <w:rsid w:val="009E2BC5"/>
    <w:rsid w:val="009E795D"/>
    <w:rsid w:val="009F74ED"/>
    <w:rsid w:val="00A06DC7"/>
    <w:rsid w:val="00A06E91"/>
    <w:rsid w:val="00A20D4D"/>
    <w:rsid w:val="00A21F11"/>
    <w:rsid w:val="00A21FAB"/>
    <w:rsid w:val="00A25929"/>
    <w:rsid w:val="00A2733D"/>
    <w:rsid w:val="00A3106D"/>
    <w:rsid w:val="00A3150E"/>
    <w:rsid w:val="00A37E37"/>
    <w:rsid w:val="00A42492"/>
    <w:rsid w:val="00A456F9"/>
    <w:rsid w:val="00A52BFF"/>
    <w:rsid w:val="00A54B59"/>
    <w:rsid w:val="00A60F9E"/>
    <w:rsid w:val="00A62EBD"/>
    <w:rsid w:val="00A706A3"/>
    <w:rsid w:val="00A71FBA"/>
    <w:rsid w:val="00AB16A6"/>
    <w:rsid w:val="00AD481C"/>
    <w:rsid w:val="00AD64B1"/>
    <w:rsid w:val="00AF0F3C"/>
    <w:rsid w:val="00AF2CE3"/>
    <w:rsid w:val="00B0505F"/>
    <w:rsid w:val="00B139CC"/>
    <w:rsid w:val="00B15DB1"/>
    <w:rsid w:val="00B1682B"/>
    <w:rsid w:val="00B22363"/>
    <w:rsid w:val="00B2503F"/>
    <w:rsid w:val="00B26454"/>
    <w:rsid w:val="00B33C9B"/>
    <w:rsid w:val="00B33D16"/>
    <w:rsid w:val="00B34B6B"/>
    <w:rsid w:val="00B37F8F"/>
    <w:rsid w:val="00B40115"/>
    <w:rsid w:val="00B4085D"/>
    <w:rsid w:val="00B56DD3"/>
    <w:rsid w:val="00B56F99"/>
    <w:rsid w:val="00B653F6"/>
    <w:rsid w:val="00B72CEB"/>
    <w:rsid w:val="00B747B2"/>
    <w:rsid w:val="00B76FA0"/>
    <w:rsid w:val="00B819C3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30FAD"/>
    <w:rsid w:val="00C33AF5"/>
    <w:rsid w:val="00C577F9"/>
    <w:rsid w:val="00C66819"/>
    <w:rsid w:val="00C6687B"/>
    <w:rsid w:val="00C76A55"/>
    <w:rsid w:val="00C80691"/>
    <w:rsid w:val="00C95338"/>
    <w:rsid w:val="00C95B7A"/>
    <w:rsid w:val="00CA1715"/>
    <w:rsid w:val="00CA2D70"/>
    <w:rsid w:val="00CA3CEE"/>
    <w:rsid w:val="00CA53B1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71F1"/>
    <w:rsid w:val="00CF1557"/>
    <w:rsid w:val="00CF5CFE"/>
    <w:rsid w:val="00D04458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70769"/>
    <w:rsid w:val="00D70D07"/>
    <w:rsid w:val="00D70F0E"/>
    <w:rsid w:val="00D7451A"/>
    <w:rsid w:val="00D853EE"/>
    <w:rsid w:val="00D85919"/>
    <w:rsid w:val="00D86092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C4FB9"/>
    <w:rsid w:val="00DD157C"/>
    <w:rsid w:val="00DE2B15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615F8"/>
    <w:rsid w:val="00F70A70"/>
    <w:rsid w:val="00F77004"/>
    <w:rsid w:val="00F83DAC"/>
    <w:rsid w:val="00F8498E"/>
    <w:rsid w:val="00F8732B"/>
    <w:rsid w:val="00F924C8"/>
    <w:rsid w:val="00F925AC"/>
    <w:rsid w:val="00FB48F7"/>
    <w:rsid w:val="00FB667E"/>
    <w:rsid w:val="00FC102C"/>
    <w:rsid w:val="00FD0702"/>
    <w:rsid w:val="00FD0F4B"/>
    <w:rsid w:val="00FD13E3"/>
    <w:rsid w:val="00FD6DA9"/>
    <w:rsid w:val="00FE2469"/>
    <w:rsid w:val="00FE34DB"/>
    <w:rsid w:val="00FE509F"/>
    <w:rsid w:val="00FF669A"/>
    <w:rsid w:val="00FF7E19"/>
    <w:rsid w:val="021E7FE8"/>
    <w:rsid w:val="038F06CC"/>
    <w:rsid w:val="05214A31"/>
    <w:rsid w:val="052F4EDD"/>
    <w:rsid w:val="058E311F"/>
    <w:rsid w:val="07D3379D"/>
    <w:rsid w:val="09521EF9"/>
    <w:rsid w:val="0ABE14DE"/>
    <w:rsid w:val="0B6178C4"/>
    <w:rsid w:val="0B9C6927"/>
    <w:rsid w:val="0C3D36B1"/>
    <w:rsid w:val="0EC13088"/>
    <w:rsid w:val="0F600EC7"/>
    <w:rsid w:val="10FE5858"/>
    <w:rsid w:val="121F3E0E"/>
    <w:rsid w:val="12867111"/>
    <w:rsid w:val="12BF6A40"/>
    <w:rsid w:val="132539AE"/>
    <w:rsid w:val="1459688F"/>
    <w:rsid w:val="145B44CF"/>
    <w:rsid w:val="149D0E1B"/>
    <w:rsid w:val="14A66E04"/>
    <w:rsid w:val="17E259CB"/>
    <w:rsid w:val="19497B0B"/>
    <w:rsid w:val="19F96E6F"/>
    <w:rsid w:val="1B811C42"/>
    <w:rsid w:val="1C416A68"/>
    <w:rsid w:val="1CCC6C4E"/>
    <w:rsid w:val="1CD00BFE"/>
    <w:rsid w:val="1DE2466D"/>
    <w:rsid w:val="1ECC3510"/>
    <w:rsid w:val="1F170A41"/>
    <w:rsid w:val="22FB4B7A"/>
    <w:rsid w:val="2B7B1D52"/>
    <w:rsid w:val="30C44A04"/>
    <w:rsid w:val="30CC0DD2"/>
    <w:rsid w:val="32C14A51"/>
    <w:rsid w:val="32EC72C0"/>
    <w:rsid w:val="34E93AAE"/>
    <w:rsid w:val="37920FAE"/>
    <w:rsid w:val="37BA725B"/>
    <w:rsid w:val="38B50391"/>
    <w:rsid w:val="38B67CF6"/>
    <w:rsid w:val="392F3EBF"/>
    <w:rsid w:val="3945176F"/>
    <w:rsid w:val="396F5FA0"/>
    <w:rsid w:val="39DB6476"/>
    <w:rsid w:val="3A5B42F6"/>
    <w:rsid w:val="3B03797B"/>
    <w:rsid w:val="3B577EE7"/>
    <w:rsid w:val="3EB57713"/>
    <w:rsid w:val="3F4441CA"/>
    <w:rsid w:val="45913E09"/>
    <w:rsid w:val="468B1DAD"/>
    <w:rsid w:val="476111C8"/>
    <w:rsid w:val="48EA42C6"/>
    <w:rsid w:val="4C7976A6"/>
    <w:rsid w:val="4FC15B60"/>
    <w:rsid w:val="4FCB79CA"/>
    <w:rsid w:val="51FC0BAF"/>
    <w:rsid w:val="522B77E3"/>
    <w:rsid w:val="53A31472"/>
    <w:rsid w:val="53CC55CD"/>
    <w:rsid w:val="555B64D8"/>
    <w:rsid w:val="5A985B1C"/>
    <w:rsid w:val="5C7A73C7"/>
    <w:rsid w:val="5D7258E7"/>
    <w:rsid w:val="5FEF67CB"/>
    <w:rsid w:val="606552CA"/>
    <w:rsid w:val="608677D6"/>
    <w:rsid w:val="60D401F4"/>
    <w:rsid w:val="60D55E27"/>
    <w:rsid w:val="61334BB1"/>
    <w:rsid w:val="62000047"/>
    <w:rsid w:val="62FC771B"/>
    <w:rsid w:val="63CB72FD"/>
    <w:rsid w:val="64290EE7"/>
    <w:rsid w:val="65AB3F23"/>
    <w:rsid w:val="6723525F"/>
    <w:rsid w:val="67A84F2E"/>
    <w:rsid w:val="67F15BAF"/>
    <w:rsid w:val="6858570E"/>
    <w:rsid w:val="6CF0610E"/>
    <w:rsid w:val="6DEF7D20"/>
    <w:rsid w:val="6E2A3003"/>
    <w:rsid w:val="6FBA2F21"/>
    <w:rsid w:val="703C2F0B"/>
    <w:rsid w:val="70BF74C3"/>
    <w:rsid w:val="70DA17EC"/>
    <w:rsid w:val="779108EB"/>
    <w:rsid w:val="77E23F4F"/>
    <w:rsid w:val="787B46C6"/>
    <w:rsid w:val="7C1B572F"/>
    <w:rsid w:val="7C2605E9"/>
    <w:rsid w:val="7C7C4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39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4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1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2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2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3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3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6">
    <w:name w:val="annotation subject"/>
    <w:basedOn w:val="9"/>
    <w:next w:val="9"/>
    <w:link w:val="45"/>
    <w:semiHidden/>
    <w:unhideWhenUsed/>
    <w:qFormat/>
    <w:uiPriority w:val="0"/>
    <w:rPr>
      <w:b/>
    </w:rPr>
  </w:style>
  <w:style w:type="table" w:styleId="28">
    <w:name w:val="Table Grid"/>
    <w:basedOn w:val="2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qFormat/>
    <w:uiPriority w:val="0"/>
  </w:style>
  <w:style w:type="character" w:styleId="31">
    <w:name w:val="FollowedHyperlink"/>
    <w:basedOn w:val="29"/>
    <w:unhideWhenUsed/>
    <w:qFormat/>
    <w:uiPriority w:val="99"/>
    <w:rPr>
      <w:color w:val="800080" w:themeColor="followedHyperlink"/>
      <w:u w:val="single"/>
    </w:rPr>
  </w:style>
  <w:style w:type="character" w:styleId="32">
    <w:name w:val="Emphasis"/>
    <w:basedOn w:val="29"/>
    <w:qFormat/>
    <w:uiPriority w:val="0"/>
    <w:rPr>
      <w:i/>
      <w:iCs/>
    </w:rPr>
  </w:style>
  <w:style w:type="character" w:styleId="33">
    <w:name w:val="Hyperlink"/>
    <w:basedOn w:val="29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4">
    <w:name w:val="HTML Code"/>
    <w:basedOn w:val="29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5">
    <w:name w:val="annotation reference"/>
    <w:basedOn w:val="29"/>
    <w:semiHidden/>
    <w:unhideWhenUsed/>
    <w:qFormat/>
    <w:uiPriority w:val="0"/>
    <w:rPr>
      <w:sz w:val="21"/>
      <w:szCs w:val="21"/>
    </w:rPr>
  </w:style>
  <w:style w:type="character" w:customStyle="1" w:styleId="36">
    <w:name w:val="图表 Char"/>
    <w:link w:val="37"/>
    <w:qFormat/>
    <w:uiPriority w:val="0"/>
    <w:rPr>
      <w:szCs w:val="21"/>
    </w:rPr>
  </w:style>
  <w:style w:type="paragraph" w:customStyle="1" w:styleId="37">
    <w:name w:val="图表"/>
    <w:basedOn w:val="1"/>
    <w:link w:val="36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文档结构图 Char"/>
    <w:basedOn w:val="29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标题 Char"/>
    <w:basedOn w:val="29"/>
    <w:link w:val="2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标题 1 Char"/>
    <w:basedOn w:val="2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2">
    <w:name w:val="日期 Char"/>
    <w:basedOn w:val="29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3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4">
    <w:name w:val="批注文字 Char"/>
    <w:basedOn w:val="29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Char"/>
    <w:basedOn w:val="44"/>
    <w:link w:val="2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标题 2 Char"/>
    <w:basedOn w:val="29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7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8">
    <w:name w:val="标题 3 Char"/>
    <w:basedOn w:val="2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9">
    <w:name w:val="不明显强调1"/>
    <w:basedOn w:val="29"/>
    <w:qFormat/>
    <w:uiPriority w:val="19"/>
    <w:rPr>
      <w:i/>
      <w:iCs/>
      <w:color w:val="7F7F7F" w:themeColor="text1" w:themeTint="7F"/>
    </w:rPr>
  </w:style>
  <w:style w:type="character" w:customStyle="1" w:styleId="50">
    <w:name w:val="页眉 Char"/>
    <w:basedOn w:val="29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Char"/>
    <w:basedOn w:val="29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标题 Char1"/>
    <w:basedOn w:val="29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3">
    <w:name w:val="批注框文本 Char"/>
    <w:basedOn w:val="29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4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7">
    <w:name w:val="apple-converted-space"/>
    <w:basedOn w:val="29"/>
    <w:qFormat/>
    <w:uiPriority w:val="0"/>
  </w:style>
  <w:style w:type="character" w:customStyle="1" w:styleId="58">
    <w:name w:val="device-items-detail"/>
    <w:basedOn w:val="29"/>
    <w:qFormat/>
    <w:uiPriority w:val="0"/>
  </w:style>
  <w:style w:type="character" w:customStyle="1" w:styleId="59">
    <w:name w:val="标题 4 Char"/>
    <w:basedOn w:val="29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5 Char"/>
    <w:basedOn w:val="29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1">
    <w:name w:val="正文文本 Char"/>
    <w:basedOn w:val="29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2">
    <w:name w:val="正文文本缩进 2 Char"/>
    <w:basedOn w:val="29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3">
    <w:name w:val="正文文本缩进 3 Char"/>
    <w:basedOn w:val="29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4">
    <w:name w:val="不明显强调11"/>
    <w:basedOn w:val="29"/>
    <w:qFormat/>
    <w:uiPriority w:val="19"/>
    <w:rPr>
      <w:i/>
      <w:iCs/>
      <w:color w:val="7F7F7F" w:themeColor="text1" w:themeTint="7F"/>
    </w:rPr>
  </w:style>
  <w:style w:type="paragraph" w:customStyle="1" w:styleId="65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6">
    <w:name w:val="页脚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29"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77827"/>
    <customShpInfo spid="_x0000_s77826"/>
    <customShpInfo spid="_x0000_s778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2AD41-C5DC-4117-ABA3-300D4766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Pages>17</Pages>
  <Words>3631</Words>
  <Characters>11717</Characters>
  <Lines>107</Lines>
  <Paragraphs>30</Paragraphs>
  <TotalTime>0</TotalTime>
  <ScaleCrop>false</ScaleCrop>
  <LinksUpToDate>false</LinksUpToDate>
  <CharactersWithSpaces>12967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2022-01-07T09:53:00Z</dcterms:created>
  <dc:creator>asus-pc</dc:creator>
  <cp:lastModifiedBy>吃饭</cp:lastModifiedBy>
  <cp:lastPrinted>2019-10-14T08:18:00Z</cp:lastPrinted>
  <dcterms:modified xsi:type="dcterms:W3CDTF">2024-09-14T07:33:56Z</dcterms:modified>
  <dc:title>聘任书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2052-12.1.0.18240</vt:lpwstr>
  </property>
  <property fmtid="{D5CDD505-2E9C-101B-9397-08002B2CF9AE}" pid="9" name="ICV">
    <vt:lpwstr>43ADE5BB4C5F41D1AE626555016EC158</vt:lpwstr>
  </property>
</Properties>
</file>