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C35DFA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W300GU-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3400654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10-26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5919A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120FF32A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4C14FCB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996F5ED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2025-02-08</w:t>
            </w:r>
          </w:p>
        </w:tc>
        <w:tc>
          <w:tcPr>
            <w:tcW w:w="5237" w:type="dxa"/>
            <w:vAlign w:val="center"/>
          </w:tcPr>
          <w:p w14:paraId="6EBE6E3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添加健康采样周期内容</w:t>
            </w:r>
          </w:p>
        </w:tc>
      </w:tr>
      <w:tr w14:paraId="68B3E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1" w:hRule="exact"/>
          <w:jc w:val="center"/>
        </w:trPr>
        <w:tc>
          <w:tcPr>
            <w:tcW w:w="1098" w:type="dxa"/>
            <w:vAlign w:val="center"/>
          </w:tcPr>
          <w:p w14:paraId="2D6F9E2E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2D7E4A7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0A76E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2025-02-20</w:t>
            </w:r>
          </w:p>
        </w:tc>
        <w:tc>
          <w:tcPr>
            <w:tcW w:w="5237" w:type="dxa"/>
            <w:vAlign w:val="center"/>
          </w:tcPr>
          <w:p w14:paraId="4378D898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增加界面：历史文字消息界面，参数界面增加字段，超长待机设置界面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3765D0FB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天气预警，数据上报开关，跌落灵敏度和高度下发，设备休眠控制，睡眠统计时间段下发，个人信息下发，设备端健康阈值下发，设备震动时长下发，设备SOS按键触发功能，健康和定位上报开关，立刻上报定位，立刻上报健康，长短连接模式切换，超长待机模式下发，GPS常开开关</w:t>
            </w:r>
          </w:p>
          <w:p w14:paraId="198A7910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增加上报：设备端健康阈值,文字消息反馈</w:t>
            </w:r>
          </w:p>
        </w:tc>
      </w:tr>
      <w:tr w14:paraId="49EC8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exact"/>
          <w:jc w:val="center"/>
        </w:trPr>
        <w:tc>
          <w:tcPr>
            <w:tcW w:w="1098" w:type="dxa"/>
            <w:vAlign w:val="center"/>
          </w:tcPr>
          <w:p w14:paraId="632BF840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3D4F659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35F2B2F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2025-03-19</w:t>
            </w:r>
          </w:p>
        </w:tc>
        <w:tc>
          <w:tcPr>
            <w:tcW w:w="5237" w:type="dxa"/>
            <w:vAlign w:val="center"/>
          </w:tcPr>
          <w:p w14:paraId="55E13FC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增加并包上报说明</w:t>
            </w:r>
          </w:p>
        </w:tc>
      </w:tr>
      <w:tr w14:paraId="789FC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exact"/>
          <w:jc w:val="center"/>
        </w:trPr>
        <w:tc>
          <w:tcPr>
            <w:tcW w:w="1098" w:type="dxa"/>
            <w:shd w:val="clear" w:color="auto" w:fill="auto"/>
            <w:vAlign w:val="center"/>
          </w:tcPr>
          <w:p w14:paraId="18BA58C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hint="default"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E5C241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14" w:type="dxa"/>
            <w:shd w:val="clear" w:color="auto" w:fill="auto"/>
            <w:vAlign w:val="center"/>
          </w:tcPr>
          <w:p w14:paraId="62CE8BA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hint="eastAsia"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2025-04-18</w:t>
            </w:r>
          </w:p>
        </w:tc>
        <w:tc>
          <w:tcPr>
            <w:tcW w:w="5237" w:type="dxa"/>
            <w:shd w:val="clear" w:color="auto" w:fill="auto"/>
            <w:vAlign w:val="center"/>
          </w:tcPr>
          <w:p w14:paraId="527837F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hint="eastAsia"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增加0x15报文上报解析及说明</w:t>
            </w:r>
          </w:p>
        </w:tc>
      </w:tr>
      <w:tr w14:paraId="40ED9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exact"/>
          <w:jc w:val="center"/>
        </w:trPr>
        <w:tc>
          <w:tcPr>
            <w:tcW w:w="1098" w:type="dxa"/>
            <w:shd w:val="clear" w:color="auto" w:fill="auto"/>
            <w:vAlign w:val="center"/>
          </w:tcPr>
          <w:p w14:paraId="2B91691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3E8F8F9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14" w:type="dxa"/>
            <w:shd w:val="clear" w:color="auto" w:fill="auto"/>
            <w:vAlign w:val="center"/>
          </w:tcPr>
          <w:p w14:paraId="4FFE314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2025-07-31</w:t>
            </w:r>
          </w:p>
        </w:tc>
        <w:tc>
          <w:tcPr>
            <w:tcW w:w="5237" w:type="dxa"/>
            <w:shd w:val="clear" w:color="auto" w:fill="auto"/>
            <w:vAlign w:val="center"/>
          </w:tcPr>
          <w:p w14:paraId="1794EC7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增加下行指令：UWB测距报警信标配置</w:t>
            </w:r>
          </w:p>
        </w:tc>
      </w:tr>
    </w:tbl>
    <w:p w14:paraId="104F4422">
      <w:pPr>
        <w:rPr>
          <w:rFonts w:hint="default"/>
          <w:lang w:val="en-US" w:eastAsia="zh-CN"/>
        </w:rPr>
      </w:pPr>
    </w:p>
    <w:p w14:paraId="7794F77A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EEE9CD2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_Toc20070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_Toc20070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6B7542D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_Toc6033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_Toc6033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1D4AE8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_Toc15759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_Toc15759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C594FA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_Toc31557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_Toc31557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0D0B03E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_Toc22141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_Toc22141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068C9262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_Toc23929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_Toc23929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072FB7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_Toc15755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_Toc15755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1B82B9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_Toc16754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_Toc16754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E82556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_Toc32732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_Toc32732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573E78E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_Toc753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_Toc753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D6079C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_Toc10412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_Toc10412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6EFA4193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_Toc11449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_Toc11449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6019202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_Toc31300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_Toc31300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00D4AF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_Toc6206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_Toc6206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7101B8D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_Toc12140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_Toc12140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729D193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_Toc18371 </w:instrText>
      </w:r>
      <w:r>
        <w:fldChar w:fldCharType="separate"/>
      </w:r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_Toc18371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6AA7193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_Toc4493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_Toc4493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4631AEC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_Toc13936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_Toc13936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4EE70A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_Toc20718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_Toc20718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40587A3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_Toc30256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_Toc30256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ACD540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_Toc14244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_Toc14244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4E68BD1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_Toc29007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_Toc29007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40A75B0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_Toc21802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_Toc21802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13CA21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_Toc5679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_Toc5679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7D52B46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_Toc28624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_Toc28624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3678BC92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_Toc9619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_Toc9619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19A3D2C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_Toc12875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_Toc12875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3ECC37A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_Toc24652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_Toc24652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7D4ABC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_Toc32569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_Toc32569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21345A3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_Toc30547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_Toc30547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05A6869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_Toc24917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_Toc24917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10E9D07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_Toc31114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_Toc31114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2E16A7A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_Toc1706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_Toc1706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7397761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_Toc5312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_Toc5312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2F89216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_Toc26123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_Toc26123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2FE6CE2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_Toc27570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_Toc27570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66DE1E3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_Toc27030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_Toc27030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3B51350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_Toc4371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_Toc4371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18E76B6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_Toc3600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_Toc3600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1970622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_Toc30698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_Toc30698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EBDF394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_Toc9817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_Toc9817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48E704D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_Toc27588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_Toc27588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1609791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_Toc11084 </w:instrText>
      </w:r>
      <w:r>
        <w:fldChar w:fldCharType="separate"/>
      </w:r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_Toc11084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518351C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_Toc30601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_Toc30601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6A1B518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_Toc961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_Toc961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66D3998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_Toc6141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_Toc6141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02759A7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_Toc19857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_Toc19857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197B353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_Toc16170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_Toc16170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48CFAA1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_Toc14285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.1.7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UWB报警距离下发（0x7900）</w:t>
      </w:r>
      <w:r>
        <w:tab/>
      </w:r>
      <w:r>
        <w:fldChar w:fldCharType="begin"/>
      </w:r>
      <w:r>
        <w:instrText xml:space="preserve"> PAGEREF _Toc14285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29D4BBB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_Toc6222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_Toc6222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581ECC0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_Toc16255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_Toc16255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7FF23D6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_Toc14336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5.1.10 设备报警设置（0XCE03）</w:t>
      </w:r>
      <w:r>
        <w:tab/>
      </w:r>
      <w:r>
        <w:fldChar w:fldCharType="begin"/>
      </w:r>
      <w:r>
        <w:instrText xml:space="preserve"> PAGEREF _Toc14336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3AE5CF2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_Toc27572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_Toc27572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43B73BD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_Toc674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_Toc674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6541ACC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_Toc19109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_Toc19109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5632A2B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_Toc9065 </w:instrText>
      </w:r>
      <w:r>
        <w:fldChar w:fldCharType="separate"/>
      </w:r>
      <w:r>
        <w:rPr>
          <w:rFonts w:hint="eastAsia"/>
          <w:lang w:val="en-US" w:eastAsia="zh-CN"/>
        </w:rPr>
        <w:t>5.1.14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_Toc9065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3C18138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_Toc16681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5.1.11 下行报警UWB信标(0x7901)</w:t>
      </w:r>
      <w:r>
        <w:tab/>
      </w:r>
      <w:r>
        <w:fldChar w:fldCharType="begin"/>
      </w:r>
      <w:r>
        <w:instrText xml:space="preserve"> PAGEREF _Toc16681 \h 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 w14:paraId="754C73F4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40976901"/>
      <w:bookmarkStart w:id="1" w:name="_Toc496193102"/>
    </w:p>
    <w:p w14:paraId="2926046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20070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5939C026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300GU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1015BA0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75E2052D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2AAAB6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0AE439E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7077DDF9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6F504F32">
      <w:pPr>
        <w:pStyle w:val="63"/>
        <w:numPr>
          <w:ilvl w:val="0"/>
          <w:numId w:val="0"/>
        </w:numPr>
        <w:adjustRightInd/>
        <w:spacing w:line="360" w:lineRule="auto"/>
        <w:ind w:left="533" w:leftChars="0"/>
        <w:rPr>
          <w:rFonts w:ascii="微软雅黑" w:hAnsi="微软雅黑" w:cs="宋体"/>
          <w:color w:val="auto"/>
          <w:sz w:val="21"/>
          <w:szCs w:val="21"/>
        </w:rPr>
      </w:pP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ind w:firstLine="440" w:firstLineChars="100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32181"/>
      <w:bookmarkStart w:id="4" w:name="_Toc20716"/>
      <w:bookmarkStart w:id="5" w:name="_Toc6033"/>
      <w:bookmarkStart w:id="6" w:name="_Toc23540"/>
      <w:bookmarkStart w:id="7" w:name="_Toc4409"/>
      <w:bookmarkStart w:id="8" w:name="_Toc440976902"/>
      <w:bookmarkStart w:id="9" w:name="_Toc496193103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  <w:bookmarkEnd w:id="7"/>
    </w:p>
    <w:p w14:paraId="30F7A94D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10" w:name="_Toc21117"/>
      <w:bookmarkStart w:id="11" w:name="_Toc19052"/>
      <w:bookmarkStart w:id="12" w:name="_Toc17269"/>
      <w:bookmarkStart w:id="13" w:name="_Toc19043"/>
      <w:bookmarkStart w:id="14" w:name="_Toc15759"/>
      <w:bookmarkStart w:id="15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10"/>
      <w:bookmarkEnd w:id="11"/>
      <w:bookmarkEnd w:id="12"/>
      <w:bookmarkEnd w:id="13"/>
      <w:bookmarkEnd w:id="14"/>
    </w:p>
    <w:p w14:paraId="5E241588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E538CF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439E725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1EADC234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D0475D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17659735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1DBE0A1D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274D510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手动关机：关机：长按按键10秒以上，界面显示面显示Byebye后熄灭屏幕</w:t>
      </w:r>
    </w:p>
    <w:p w14:paraId="217E6011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33C38C9B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518BC321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243D1371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1E7BFEB6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5C111621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732F6573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6A2E960F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24607550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32A6AFD2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49AE95D9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效果：电量图标下方有黄色长条，超长待机界面显示已启用，设备变为短连接，每10分钟检测健康和位置，健康数据正常、位置没有变时，每1小时上报数据；否则每10分钟上报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3730B318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7938176E">
      <w:pPr>
        <w:pStyle w:val="63"/>
        <w:numPr>
          <w:ilvl w:val="0"/>
          <w:numId w:val="0"/>
        </w:numPr>
        <w:adjustRightInd/>
        <w:spacing w:line="360" w:lineRule="auto"/>
        <w:ind w:left="719" w:leftChars="228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数据上报(是): 是--表示设备上报定位健康报警等数据，否--表示设备不上报数据只上报F9保持连接 </w:t>
      </w:r>
    </w:p>
    <w:p w14:paraId="1C63862F">
      <w:pPr>
        <w:pStyle w:val="63"/>
        <w:numPr>
          <w:ilvl w:val="0"/>
          <w:numId w:val="0"/>
        </w:numPr>
        <w:adjustRightInd/>
        <w:spacing w:line="360" w:lineRule="auto"/>
        <w:ind w:left="719" w:leftChars="228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允许工作休眠(是)：是--表示设备脱落状态不上报数据，设备40分钟静止不动不上报数据，否--表示设</w:t>
      </w:r>
    </w:p>
    <w:p w14:paraId="1A1B7982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备不进入休眠，脱落状态下设备会上报定位，且长时间静止不动也会上报数据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健康(10min): 表示设备已开启健康上报功能,，10min--表示当前健康数据上报频率为10分钟，健康(否)--表示已关闭设备健康上报功能</w:t>
      </w:r>
    </w:p>
    <w:p w14:paraId="77F13F7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定位(UWG,10min)：表示设备已开启定位上报功能, UWG--表示定位优先级UWB&gt;wifi&gt;gps,10min--表示当前定位上报频率为10分钟，定位(否)--表示已关闭设备定位上报功能</w:t>
      </w:r>
    </w:p>
    <w:p w14:paraId="4A00091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DFD        网络长连接(是)：是--表示设备连接服务器方式为长连接，否--表示设备连接服务器方式为短连接</w:t>
      </w:r>
    </w:p>
    <w:p w14:paraId="4870FFC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GPS定位常开(否)：否--表示设备内部接口按定位频率采集gps，是--表示设备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内部接口常开采集GPS卫星，一般环境下可以加快gps定位时间</w:t>
      </w:r>
      <w:r>
        <w:rPr>
          <w:rFonts w:hint="eastAsia"/>
          <w:lang w:val="en-US" w:eastAsia="zh-CN"/>
        </w:rPr>
        <w:t>（注意：开启功耗会很大，无论是否使用gps定位，默认不开启）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久坐(5min):表示设备已开启久坐停留报警触发功能，,5min--表示触发久坐停留报警的时间为2分钟静止不动,久坐(否)--表示设备已关闭久坐停留报警触发功能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睡眠检测1：(21:00-08:00)，表示睡眠统计上报时间为晚上21点到第二天8点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震动时长(默认)：默认设备震动时长为1.5秒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健康报警阈值：如心率阈值(90,100)BPM,表示心率正常范围是90-100，正常范围以外的会上报健康异常报警 ，心率阈值(否)--表示关闭心率阈值</w:t>
      </w:r>
    </w:p>
    <w:p w14:paraId="7F892BA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678" w:leftChars="342" w:hanging="960" w:hanging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(9)震动：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477F2C71">
      <w:pPr>
        <w:pStyle w:val="63"/>
        <w:numPr>
          <w:ilvl w:val="0"/>
          <w:numId w:val="3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蓝牙广播：</w:t>
      </w:r>
    </w:p>
    <w:p w14:paraId="6CD13E0E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默认状态开启健康广播（可到参数界面查看），充电状态不蓝牙广播</w:t>
      </w:r>
    </w:p>
    <w:p w14:paraId="7C601D46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eastAsia"/>
          <w:lang w:val="en-US" w:eastAsia="zh-CN"/>
        </w:rPr>
      </w:pPr>
    </w:p>
    <w:p w14:paraId="78D46EC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</w:p>
    <w:p w14:paraId="581175F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6" w:name="_Toc27741"/>
      <w:bookmarkStart w:id="17" w:name="_Toc28936"/>
      <w:bookmarkStart w:id="18" w:name="_Toc31557"/>
      <w:bookmarkStart w:id="19" w:name="_Toc18256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5"/>
      <w:bookmarkEnd w:id="16"/>
      <w:bookmarkEnd w:id="17"/>
      <w:bookmarkEnd w:id="18"/>
      <w:bookmarkEnd w:id="19"/>
    </w:p>
    <w:p w14:paraId="5AA224FD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BD2B9B5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247510C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797C1A5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F9：心跳包上报，默认4分钟上报一次,定位和健康上报时后也会跟着报一条</w:t>
      </w:r>
    </w:p>
    <w:p w14:paraId="2DCECB95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19CD4B1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UWB/gps/wifi/蓝牙信标：默认上报频率10分钟，默认定位优先级：UWB&gt;wifi&gt;gps，UWB定位优先，定位不到切换wifi定位</w:t>
      </w:r>
    </w:p>
    <w:p w14:paraId="16238AE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19" w:leftChars="228" w:hanging="240" w:hangingChars="1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基站(0x15)：wifi定位失败后自动向模组请求获取的通信基站经纬度，精度不高用于辅助参考，一般环境无此上报，不能下发定位优先级，和wifi定位绑定</w:t>
      </w:r>
    </w:p>
    <w:p w14:paraId="256D6E90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69D3A018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41C142A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55523C2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1BF59F3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1EBEFE9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2FCEF22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39C5B62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0F1FF84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2F65A85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UWB测距报警(0x21):默认开启状态，全部UWB信标都报警，下行设置UWB测距报警信标后，当设备小于下发的UWB报警距离时触发，震动实时触发，佩戴状态上报服务器1分钟内只上报一次；非佩戴状态不上报服务器, 不产生震动</w:t>
      </w:r>
    </w:p>
    <w:p w14:paraId="313C66C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0AE526B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5A7D5864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B9206A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35EA0F2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睡眠(0xC5)：默认统计时间段21：00-08：00，该时间段会根据状态上报睡眠数据</w:t>
      </w:r>
    </w:p>
    <w:p w14:paraId="10DFE526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66C1C14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0119010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6880754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373B558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001A1D5F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3FFC030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20" w:name="_Toc24795"/>
      <w:bookmarkStart w:id="21" w:name="_Toc6894"/>
      <w:bookmarkStart w:id="22" w:name="_Toc1311"/>
      <w:bookmarkStart w:id="23" w:name="_Toc22141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20"/>
      <w:bookmarkEnd w:id="21"/>
      <w:bookmarkEnd w:id="22"/>
      <w:bookmarkEnd w:id="23"/>
    </w:p>
    <w:p w14:paraId="0DB8BB1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64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79AAD761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默认定位优先级uwb&gt;wifi&gt;gps,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2C6166DF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425EB6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70059E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1F273D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下发后设备恢复默认出厂状态，设备会重启，默认状态-见5.1.12节</w:t>
      </w:r>
    </w:p>
    <w:p w14:paraId="66892A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(11)UWB报警距离(0x79):</w:t>
      </w:r>
    </w:p>
    <w:p w14:paraId="46CD5D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控制UWB测距报警的距离，其中0米为不报警</w:t>
      </w:r>
    </w:p>
    <w:p w14:paraId="7E93C8A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1C9A355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默认为短连接，下行切换长连接指令，设备收到后重启,变为长连接，注意长连接模式功耗会变大，默认状态每4分钟上报一次心跳包(0xF9)</w:t>
      </w:r>
    </w:p>
    <w:p w14:paraId="4A1FC48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8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8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593B5D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(19)睡眠统计时间段下发(0x1D)</w:t>
      </w:r>
    </w:p>
    <w:p w14:paraId="7667409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6A7ECD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(20)跌落灵敏度和高度下发(0xCE15):</w:t>
      </w:r>
    </w:p>
    <w:p w14:paraId="72BEA4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默认为中低，1.5米触发</w:t>
      </w:r>
    </w:p>
    <w:p w14:paraId="7A8E5C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灵敏度：指满足跌落算法的程度，提供5个设置等级（0 - 4）：低 - 中低 - 中 - 中高 - 高。</w:t>
      </w:r>
    </w:p>
    <w:p w14:paraId="19BD0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GPS常开开关（0xCE24）:</w:t>
      </w:r>
    </w:p>
    <w:p w14:paraId="622B20C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12018C49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(22)数据上报开关(0xCE09):</w:t>
      </w:r>
    </w:p>
    <w:p w14:paraId="1F6A3B60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开启和关闭数据上报，默认开启状态，关闭后设备只上报0xF9报文保持长连接，UWB震动报警不会触发且不会上报(注：UWB测距界面除外，UWB测距界面会震动报警不会上报服务器)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54F98D99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(16)UWB测距报警信标配置(0x7901)</w:t>
      </w:r>
    </w:p>
    <w:p w14:paraId="7BE6644B">
      <w:pPr>
        <w:pStyle w:val="63"/>
        <w:numPr>
          <w:ilvl w:val="0"/>
          <w:numId w:val="0"/>
        </w:numPr>
        <w:tabs>
          <w:tab w:val="left" w:pos="3830"/>
        </w:tabs>
        <w:adjustRightInd/>
        <w:spacing w:line="360" w:lineRule="auto"/>
        <w:ind w:left="720" w:hanging="720" w:hangingChars="3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默认为开启测距报警状态，可下行配置手表触发测距报警的UWB信标id</w:t>
      </w:r>
    </w:p>
    <w:p w14:paraId="0C76976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773A5F5A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1619102E">
      <w:pPr>
        <w:pStyle w:val="2"/>
        <w:numPr>
          <w:ilvl w:val="0"/>
          <w:numId w:val="0"/>
        </w:numPr>
        <w:spacing w:line="360" w:lineRule="auto"/>
        <w:ind w:leftChars="0"/>
      </w:pPr>
      <w:bookmarkStart w:id="24" w:name="_Toc23929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8"/>
      <w:bookmarkEnd w:id="9"/>
      <w:bookmarkEnd w:id="24"/>
    </w:p>
    <w:p w14:paraId="3DCE94A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079A01A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99EFA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798FE38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5" w:name="_Toc496193104"/>
      <w:bookmarkStart w:id="26" w:name="_Toc15755"/>
      <w:bookmarkStart w:id="27" w:name="_Toc44097690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5"/>
      <w:bookmarkEnd w:id="26"/>
      <w:bookmarkEnd w:id="27"/>
    </w:p>
    <w:p w14:paraId="4E6897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309B9B5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3523065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7175568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48FA50D8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8" w:name="_Toc440976904"/>
      <w:bookmarkStart w:id="29" w:name="_Toc16754"/>
      <w:bookmarkStart w:id="30" w:name="_Toc4961931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8"/>
      <w:bookmarkEnd w:id="29"/>
      <w:bookmarkEnd w:id="30"/>
    </w:p>
    <w:p w14:paraId="19BB5AD4">
      <w:pPr>
        <w:pStyle w:val="10"/>
      </w:pPr>
      <w:r>
        <w:rPr>
          <w:rFonts w:hint="eastAsia"/>
        </w:rPr>
        <w:t xml:space="preserve">   MessgeId 代表的内容如第3章。</w:t>
      </w:r>
    </w:p>
    <w:p w14:paraId="4B1B2641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7B847BCB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3EC91342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67F188C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1" w:name="_Toc440976905"/>
      <w:bookmarkStart w:id="32" w:name="_Toc496193106"/>
      <w:bookmarkStart w:id="33" w:name="_Toc3273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31"/>
      <w:bookmarkEnd w:id="32"/>
      <w:bookmarkEnd w:id="33"/>
    </w:p>
    <w:p w14:paraId="3AECA758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433F1E3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4" w:name="_Toc496193107"/>
      <w:bookmarkStart w:id="35" w:name="_Toc440976906"/>
      <w:bookmarkStart w:id="36" w:name="_Toc75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4"/>
      <w:bookmarkEnd w:id="35"/>
      <w:bookmarkEnd w:id="36"/>
    </w:p>
    <w:p w14:paraId="5EBA20E2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42DDD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5A42B9CA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3A03EB33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423B9D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B73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54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FD39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115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F017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A48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020953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74A4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5E3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8C86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8AED3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FF5A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3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8CD5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0DEA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46A6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4E0C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4EDE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560F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CB1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819BD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77544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3DA9F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030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931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75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53588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5C47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30C95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9E9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A276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E7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234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11B9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F9A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20B4A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B1A7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67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DEF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CF1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16B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86693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6CAE7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840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BA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8A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F8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78B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2627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3B4B12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9B8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E0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56D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3F1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A2AF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4ACB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E91FC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8DB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601C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C485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B485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1FC78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906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432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B05E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EB3A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497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F628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0E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44D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86BC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FCBA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2019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F518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39AF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4C3C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05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C7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218E73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A3A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94A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8B6E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1AA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429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6571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179D446F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7" w:name="_Toc496193108"/>
      <w:bookmarkStart w:id="38" w:name="_Toc10412"/>
      <w:bookmarkStart w:id="39" w:name="_Toc4409769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7"/>
      <w:bookmarkEnd w:id="38"/>
      <w:bookmarkEnd w:id="39"/>
    </w:p>
    <w:p w14:paraId="1A1402B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4DE27AAA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06E5B8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6ED7C7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3F1A4FF2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816480C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05AE98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5AC7EB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390CB87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53F7F30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5620E0E8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40" w:name="_Toc11449"/>
      <w:bookmarkStart w:id="41" w:name="_Toc440976908"/>
      <w:bookmarkStart w:id="42" w:name="_Toc496193109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40"/>
      <w:bookmarkEnd w:id="41"/>
      <w:bookmarkEnd w:id="42"/>
    </w:p>
    <w:p w14:paraId="0EBC7DA9">
      <w:pPr>
        <w:pStyle w:val="3"/>
        <w:numPr>
          <w:ilvl w:val="0"/>
          <w:numId w:val="0"/>
        </w:numPr>
        <w:ind w:left="321" w:leftChars="0"/>
      </w:pPr>
      <w:bookmarkStart w:id="43" w:name="_Toc31300"/>
      <w:r>
        <w:rPr>
          <w:rFonts w:hint="eastAsia"/>
          <w:lang w:val="en-US" w:eastAsia="zh-CN"/>
        </w:rPr>
        <w:t>4.1连接相关上报</w:t>
      </w:r>
      <w:bookmarkEnd w:id="43"/>
    </w:p>
    <w:p w14:paraId="3AE47051">
      <w:pPr>
        <w:pStyle w:val="4"/>
        <w:numPr>
          <w:ilvl w:val="0"/>
          <w:numId w:val="0"/>
        </w:numPr>
        <w:ind w:left="851" w:leftChars="0"/>
      </w:pPr>
      <w:bookmarkStart w:id="44" w:name="_Toc440976909"/>
      <w:bookmarkStart w:id="45" w:name="_Toc496193110"/>
      <w:bookmarkStart w:id="46" w:name="_Toc118997626"/>
      <w:bookmarkStart w:id="47" w:name="_Toc6206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4"/>
      <w:bookmarkEnd w:id="45"/>
      <w:r>
        <w:rPr>
          <w:rFonts w:hint="eastAsia"/>
        </w:rPr>
        <w:t>（TCP专用）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D9117A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3CBA7E0F">
      <w:pPr>
        <w:pStyle w:val="4"/>
        <w:numPr>
          <w:ilvl w:val="0"/>
          <w:numId w:val="0"/>
        </w:numPr>
        <w:ind w:left="851" w:leftChars="0"/>
      </w:pPr>
      <w:bookmarkStart w:id="48" w:name="_Toc440976910"/>
      <w:bookmarkStart w:id="49" w:name="_Toc496193111"/>
      <w:bookmarkStart w:id="50" w:name="_Toc118997627"/>
      <w:bookmarkStart w:id="51" w:name="_Toc12140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8"/>
      <w:bookmarkEnd w:id="49"/>
      <w:r>
        <w:rPr>
          <w:rFonts w:hint="eastAsia"/>
        </w:rPr>
        <w:t>（TCP专用）</w:t>
      </w:r>
      <w:bookmarkEnd w:id="50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51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0"/>
          <w:numId w:val="0"/>
        </w:numPr>
        <w:ind w:left="851" w:leftChars="0"/>
      </w:pPr>
      <w:bookmarkStart w:id="52" w:name="_Toc18371"/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52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05925BD5">
      <w:pPr>
        <w:pStyle w:val="63"/>
        <w:adjustRightInd/>
        <w:spacing w:line="360" w:lineRule="auto"/>
        <w:ind w:left="425"/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3551451E"/>
    <w:p w14:paraId="14A73197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3" w:name="_Toc4493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3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4" w:name="_Toc440976931"/>
      <w:bookmarkStart w:id="55" w:name="_Toc496193132"/>
      <w:bookmarkStart w:id="56" w:name="_Toc1393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4"/>
      <w:bookmarkEnd w:id="55"/>
      <w:r>
        <w:rPr>
          <w:rFonts w:hint="eastAsia"/>
        </w:rPr>
        <w:t>(0x02)</w:t>
      </w:r>
      <w:bookmarkEnd w:id="5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7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8" w:name="_Toc20718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7771812C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511DF080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4C055D5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AA83173">
      <w:pPr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/>
          <w:lang w:val="en-US" w:eastAsia="zh-CN"/>
        </w:rPr>
        <w:t>Type = 4 信标报警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92C8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C8E6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7D2DF3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257583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417262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76DE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D34F41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8C9F47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60A40F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10F6F8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2--UWB测距报警</w:t>
            </w:r>
          </w:p>
        </w:tc>
      </w:tr>
      <w:tr w14:paraId="56819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2C62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FBD9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48881C9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E8F4E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703C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6DD0FD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7B224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5C81C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72B19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报警Ubeacon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EE1B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E3D090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</w:tcPr>
          <w:p w14:paraId="34E9C6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740B1203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3DF7D056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01F48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1260B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459E5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3B9A2F1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AE9F16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298B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56DBC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  <w:vAlign w:val="top"/>
          </w:tcPr>
          <w:p w14:paraId="5D6BBE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7658A94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275FC9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4C19D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3EE0A59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0CC4F26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5F5310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35730CA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08B27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A13C3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  <w:bookmarkStart w:id="166" w:name="_GoBack"/>
            <w:bookmarkEnd w:id="166"/>
          </w:p>
        </w:tc>
        <w:tc>
          <w:tcPr>
            <w:tcW w:w="2275" w:type="dxa"/>
            <w:vAlign w:val="top"/>
          </w:tcPr>
          <w:p w14:paraId="11A1D3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5C41CC5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9791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2AD09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28937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43B9F51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4E489070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69E2D1C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75B4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601150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06ACAF2E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.。。。。。</w:t>
            </w:r>
          </w:p>
        </w:tc>
        <w:tc>
          <w:tcPr>
            <w:tcW w:w="1067" w:type="dxa"/>
            <w:vAlign w:val="top"/>
          </w:tcPr>
          <w:p w14:paraId="637C0D9A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4605BD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44D8BFFA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BDBDBDBD21  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4</w:t>
      </w:r>
      <w:r>
        <w:rPr>
          <w:rFonts w:hint="eastAsia" w:ascii="微软雅黑" w:hAnsi="微软雅黑" w:cs="宋体"/>
          <w:color w:val="FF0000"/>
          <w:sz w:val="21"/>
          <w:szCs w:val="21"/>
        </w:rPr>
        <w:t>00  0201 03 32060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cs="宋体"/>
          <w:color w:val="FF0000"/>
          <w:sz w:val="21"/>
          <w:szCs w:val="21"/>
        </w:rPr>
        <w:t>00 9100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E7050000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6800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38050000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5C00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522EF266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55</w:t>
      </w: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D9D585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38A204AE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5D52BB28">
      <w:pPr>
        <w:pStyle w:val="4"/>
        <w:numPr>
          <w:ilvl w:val="2"/>
          <w:numId w:val="0"/>
        </w:numPr>
        <w:ind w:left="1287" w:leftChars="0" w:hanging="720" w:firstLineChars="0"/>
      </w:pPr>
      <w:bookmarkStart w:id="59" w:name="_Toc3025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0" w:name="_Toc14244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0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1" w:name="_Toc440976915"/>
      <w:bookmarkStart w:id="62" w:name="_Toc496193116"/>
      <w:bookmarkStart w:id="63" w:name="_Toc290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1"/>
      <w:bookmarkEnd w:id="62"/>
      <w:r>
        <w:rPr>
          <w:rFonts w:hint="eastAsia"/>
        </w:rPr>
        <w:t>上报(0x03)</w:t>
      </w:r>
      <w:bookmarkEnd w:id="6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4" w:name="_Toc2180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4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61430602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基站的信号强度为正，wifi信号强度为负，注：不是所有上报的报文都有基站信息，许多基站被加密，没有基站为正常情况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和高德wifi定位协议，如下-这个不是截图，可以直接双击打开：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14C029CB">
      <w:pPr>
        <w:pStyle w:val="4"/>
        <w:rPr>
          <w:rFonts w:hint="eastAsia"/>
        </w:rPr>
      </w:pPr>
      <w:bookmarkStart w:id="65" w:name="_Toc5679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931AA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EE0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667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670C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3C5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6B3F9C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UWB定位</w:t>
            </w:r>
          </w:p>
        </w:tc>
      </w:tr>
      <w:tr w14:paraId="62C05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81F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24DF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BEAF2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3EB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55A0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699EE8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81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B0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274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6D11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25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40CB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C2C9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F8A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EBC1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A95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4116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383CE5A">
      <w:pPr>
        <w:rPr>
          <w:b/>
          <w:bCs w:val="0"/>
        </w:rPr>
      </w:pPr>
    </w:p>
    <w:p w14:paraId="0537BF69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D962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9B04F1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6D09B5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390F5D5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6703C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7246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FB54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1CC500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1580AD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621FB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E05A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67DF38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32DF01E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B6D97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567B01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FC8B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11584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6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6"/>
          </w:p>
        </w:tc>
        <w:tc>
          <w:tcPr>
            <w:tcW w:w="2275" w:type="dxa"/>
          </w:tcPr>
          <w:p w14:paraId="59B29D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76795F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AAE7B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10E6E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8BF8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0D8940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257EA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75CFA8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169E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D000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C1FB62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52B4F4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1F58D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035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A07D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928AE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36CD1CD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FEBBD6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B390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BB512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7E0EB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00D0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B8943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A5C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3BAEE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E8AC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31BA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52FE4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0298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368F2F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A41077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EC4404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0310C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F7E4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2D4AB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1E1B7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5F2FF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2B9050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3311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E0D23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60B877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68DB6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FAD49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4AA5D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5F288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2E7355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45FBB2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085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E11F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407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16B0A4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A2CD9A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1AD24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F41C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26181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D529AB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9CB5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DD62E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3F6D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EC6C5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31A14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9DF84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4839B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C0C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0FEFD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B33C70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287CBF4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9241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EAA0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EA67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55E28C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76EE12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6A7DD0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599050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F31FBE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292A6E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48DEA6F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7AE50CC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3CB3930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930B7F8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7A4F836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18E71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CBAA7E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7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7"/>
    </w:p>
    <w:p w14:paraId="19CEB88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44C4F87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409436C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025D69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09C64EB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31D879B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CE8AC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659EFDF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B68427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4DE12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4B6097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591F5C7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643564F3">
      <w:pPr>
        <w:pStyle w:val="4"/>
        <w:rPr>
          <w:rFonts w:hint="eastAsia"/>
        </w:rPr>
      </w:pPr>
      <w:bookmarkStart w:id="68" w:name="_Toc28624"/>
      <w:r>
        <w:rPr>
          <w:rFonts w:hint="eastAsia"/>
          <w:sz w:val="32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bookmarkEnd w:id="68"/>
    </w:p>
    <w:p w14:paraId="6BF5A625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8026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1648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E1A0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57E7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6D6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B7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807A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F8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A42E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F428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54B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1098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58B82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CEA9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C3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5A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3CF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93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5B95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F570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6F69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A7B8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625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50D98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66F9165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69586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7FCFD2C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()</w:t>
            </w:r>
          </w:p>
        </w:tc>
        <w:tc>
          <w:tcPr>
            <w:tcW w:w="2275" w:type="dxa"/>
          </w:tcPr>
          <w:p w14:paraId="6B2CB2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5641C3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15A1A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29F0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AD9F8C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CE45E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963E2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8245CA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01</w:t>
            </w:r>
          </w:p>
        </w:tc>
      </w:tr>
      <w:tr w14:paraId="08F26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B24F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08CF96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28C1AC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9DE9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2C10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C91A6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BE07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0C7553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41ED7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1B04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18EFC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0E0C6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7A7C0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9A155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7FC25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6F82B9E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</w:tcPr>
          <w:p w14:paraId="51B5BBF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6A4A25F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4AD1EEC3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C090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A8AD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557AF1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7E7935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B48EE6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5F8E0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65882F3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  <w:vAlign w:val="top"/>
          </w:tcPr>
          <w:p w14:paraId="19646F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4C8DC507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15BB6F0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1AB99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BA5CC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3FE82770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3EA82EE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3F3183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47C93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5F2DF178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  <w:vAlign w:val="top"/>
          </w:tcPr>
          <w:p w14:paraId="22B2BCD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0D03DF4E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8AAD7E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F51E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7714C48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2BF13899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31DEA8E8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F926EF4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7941F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8A74CD2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406059E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。。。。。</w:t>
            </w:r>
          </w:p>
        </w:tc>
        <w:tc>
          <w:tcPr>
            <w:tcW w:w="1067" w:type="dxa"/>
            <w:vAlign w:val="top"/>
          </w:tcPr>
          <w:p w14:paraId="1C490B3F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C8F079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550248C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default" w:ascii="微软雅黑" w:hAnsi="微软雅黑" w:cs="Segoe UI"/>
          <w:color w:val="666666"/>
          <w:sz w:val="18"/>
          <w:szCs w:val="18"/>
          <w:shd w:val="clear" w:color="auto" w:fill="F0FDFF"/>
          <w:lang w:val="en-US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注：UWB定位通用版本最多上报4个Ubeacon</w:t>
      </w:r>
    </w:p>
    <w:p w14:paraId="28E0C493">
      <w:pPr>
        <w:pStyle w:val="25"/>
        <w:keepNext w:val="0"/>
        <w:keepLines w:val="0"/>
        <w:widowControl/>
        <w:suppressLineNumbers w:val="0"/>
        <w:ind w:left="0" w:firstLine="480" w:firstLineChars="2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BDBDBDBDD7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522EF266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32060000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9100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E7050000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6800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38050000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5C00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A1</w:t>
      </w: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9" w:name="_Toc9619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9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0" w:name="_Toc1287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215A5CC3">
      <w:pPr>
        <w:pStyle w:val="4"/>
        <w:numPr>
          <w:ilvl w:val="0"/>
          <w:numId w:val="0"/>
        </w:numPr>
      </w:pPr>
      <w:bookmarkStart w:id="71" w:name="_Toc161325608"/>
      <w:bookmarkStart w:id="72" w:name="_Toc24652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71"/>
      <w:bookmarkEnd w:id="7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9B67B1F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58334532">
      <w:pPr>
        <w:rPr>
          <w:rFonts w:ascii="宋体" w:hAnsi="宋体" w:cs="宋体"/>
          <w:kern w:val="0"/>
        </w:rPr>
      </w:pP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3" w:name="_Toc32569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74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74"/>
      <w:r>
        <w:rPr>
          <w:rFonts w:hint="eastAsia" w:cstheme="minorBidi"/>
          <w:lang w:val="en-US" w:eastAsia="zh-CN"/>
        </w:rPr>
        <w:t>---可不用解析</w:t>
      </w:r>
      <w:bookmarkEnd w:id="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8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75" w:name="_Toc30547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7FD23F25">
      <w:pPr>
        <w:pStyle w:val="4"/>
        <w:numPr>
          <w:ilvl w:val="0"/>
          <w:numId w:val="0"/>
        </w:numPr>
      </w:pPr>
      <w:bookmarkStart w:id="76" w:name="_Toc24917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6"/>
    </w:p>
    <w:p w14:paraId="1086663A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ABE01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CBB5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C45E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A95DB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8CB1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090E6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4F5317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2382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48A9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2EB8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974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71C12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3C7E3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8D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BDC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6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A0A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60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86CE4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0CC6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1B19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B38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8E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BC4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343C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FBD5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C3EE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A11FC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24EA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2C14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3DC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56138542">
      <w:pPr>
        <w:spacing w:line="360" w:lineRule="auto"/>
        <w:rPr>
          <w:rFonts w:ascii="微软雅黑" w:hAnsi="微软雅黑"/>
          <w:szCs w:val="21"/>
        </w:rPr>
      </w:pPr>
    </w:p>
    <w:p w14:paraId="04C6C90E">
      <w:pPr>
        <w:spacing w:line="360" w:lineRule="auto"/>
        <w:rPr>
          <w:rFonts w:ascii="微软雅黑" w:hAnsi="微软雅黑"/>
          <w:szCs w:val="21"/>
        </w:rPr>
      </w:pPr>
    </w:p>
    <w:p w14:paraId="7C3E4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07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3811EA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B07C8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1C7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5F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D4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04F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E1F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62A0B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478C9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A5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81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6DB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9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A320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17525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8CAE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22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99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529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ADD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47ED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78CDE2B1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1F951DF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69187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4E3A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A3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D3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F4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32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A6439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5A592766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111D3F78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AE60468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20D6A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78CD0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5C9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D4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B21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5B1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E611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66930F1F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A9C95B0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574F1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6F5A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41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4CC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124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DB8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3FD13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3D1BE22F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6E7A0752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2E8F0C5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4F01DC7B">
      <w:pPr>
        <w:spacing w:line="360" w:lineRule="auto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62AE25BF">
      <w:pPr>
        <w:pageBreakBefore w:val="0"/>
        <w:numPr>
          <w:ilvl w:val="1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pageBreakBefore w:val="0"/>
        <w:kinsoku/>
        <w:overflowPunct/>
        <w:topLinePunct w:val="0"/>
        <w:bidi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2E7C344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4D1F4E1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1953BC9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78740E1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DEDD36D">
      <w:pPr>
        <w:numPr>
          <w:ilvl w:val="1"/>
          <w:numId w:val="0"/>
        </w:numPr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3871AA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7" w:name="_Toc31114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7"/>
    </w:p>
    <w:p w14:paraId="5C3E585C">
      <w:pPr>
        <w:pStyle w:val="4"/>
        <w:ind w:left="851"/>
      </w:pPr>
      <w:bookmarkStart w:id="78" w:name="_Toc1706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79" w:name="_Toc5312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E30D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21AD43A6">
            <w:pPr>
              <w:widowControl/>
              <w:spacing w:line="360" w:lineRule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80" w:name="_Toc75193550"/>
      <w:bookmarkEnd w:id="80"/>
      <w:bookmarkStart w:id="81" w:name="_Toc72861845"/>
      <w:bookmarkEnd w:id="81"/>
      <w:bookmarkStart w:id="82" w:name="_Toc69991718"/>
      <w:bookmarkEnd w:id="82"/>
      <w:bookmarkStart w:id="83" w:name="_Toc63339106"/>
      <w:bookmarkEnd w:id="83"/>
      <w:bookmarkStart w:id="84" w:name="_Toc70066722"/>
      <w:bookmarkEnd w:id="84"/>
      <w:bookmarkStart w:id="85" w:name="_Toc80877551"/>
      <w:bookmarkEnd w:id="85"/>
      <w:bookmarkStart w:id="86" w:name="_Toc70325541"/>
      <w:bookmarkEnd w:id="86"/>
      <w:bookmarkStart w:id="87" w:name="_Toc71644369"/>
      <w:bookmarkEnd w:id="87"/>
      <w:bookmarkStart w:id="88" w:name="_Toc79761659"/>
      <w:bookmarkEnd w:id="88"/>
      <w:bookmarkStart w:id="89" w:name="_Toc75194101"/>
      <w:bookmarkEnd w:id="89"/>
      <w:bookmarkStart w:id="90" w:name="_Toc75251633"/>
      <w:bookmarkEnd w:id="90"/>
      <w:bookmarkStart w:id="91" w:name="_Toc71643490"/>
      <w:bookmarkEnd w:id="91"/>
      <w:bookmarkStart w:id="92" w:name="_Toc76132845"/>
      <w:bookmarkEnd w:id="92"/>
      <w:bookmarkStart w:id="93" w:name="_Toc79761994"/>
      <w:bookmarkEnd w:id="93"/>
      <w:bookmarkStart w:id="94" w:name="_Toc60159145"/>
      <w:bookmarkEnd w:id="94"/>
      <w:bookmarkStart w:id="95" w:name="_Toc75194596"/>
      <w:bookmarkEnd w:id="95"/>
      <w:bookmarkStart w:id="96" w:name="_Toc62549207"/>
      <w:bookmarkEnd w:id="96"/>
      <w:bookmarkStart w:id="97" w:name="_Toc80878219"/>
      <w:bookmarkEnd w:id="97"/>
      <w:bookmarkStart w:id="98" w:name="_Toc69991446"/>
      <w:bookmarkEnd w:id="98"/>
      <w:bookmarkStart w:id="99" w:name="_Toc60158981"/>
      <w:bookmarkEnd w:id="99"/>
      <w:bookmarkStart w:id="100" w:name="_Toc72245215"/>
      <w:bookmarkEnd w:id="100"/>
      <w:bookmarkStart w:id="101" w:name="_Toc75193826"/>
      <w:bookmarkEnd w:id="101"/>
      <w:bookmarkStart w:id="102" w:name="_Toc80877885"/>
      <w:bookmarkEnd w:id="102"/>
      <w:bookmarkStart w:id="103" w:name="_Toc82530311"/>
      <w:bookmarkEnd w:id="103"/>
      <w:bookmarkStart w:id="104" w:name="_Toc80885233"/>
      <w:bookmarkEnd w:id="104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5" w:name="_Toc2612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5"/>
    </w:p>
    <w:p w14:paraId="56423038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06" w:name="_Toc5770"/>
      <w:bookmarkStart w:id="107" w:name="_Toc25317"/>
      <w:bookmarkStart w:id="108" w:name="_Toc27570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6"/>
      <w:bookmarkEnd w:id="107"/>
      <w:bookmarkEnd w:id="10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75BB2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CA9623">
            <w:pPr>
              <w:pStyle w:val="51"/>
              <w:widowControl/>
              <w:numPr>
                <w:ilvl w:val="0"/>
                <w:numId w:val="0"/>
              </w:numPr>
              <w:spacing w:line="360" w:lineRule="auto"/>
              <w:ind w:leftChars="0" w:firstLine="540" w:firstLineChars="300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27B2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D83F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5F06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C86D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健康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59F1A5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D796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D958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870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AEF7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C13D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29E0D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417BF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2E6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EC0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F1AE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21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3D5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9B3D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DA15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AB2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D0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ABD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F950310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7F19C2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27F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CB6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9A23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079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F5F2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1D8C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89997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1887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CED1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13B2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4EA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92D1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9E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6D811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AF57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CFC2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420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5A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AA32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AEC88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314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2B5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AA7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69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56CC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E348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3A04B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7CB4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FCD1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DEC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06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14C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D91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43EA4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7BB9F6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B29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/U8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5E9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4C5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595D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77BB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上报值长度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字节长度有变化)</w:t>
            </w:r>
          </w:p>
        </w:tc>
      </w:tr>
      <w:tr w14:paraId="6A9EB0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CA43C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720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F5C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CF42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2C8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3380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01D2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028B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E246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045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F41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387F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9951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82114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8F73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E888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/U8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FB56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F99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77E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上报值长度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字节长度有变化)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highlight w:val="none"/>
          <w:shd w:val="clear" w:color="FFFFFF" w:fill="D9D9D9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7B679C74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4B8E924D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606187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38C585DB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7469B79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41AFD53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0FB46BA0">
      <w:pPr>
        <w:pStyle w:val="63"/>
        <w:adjustRightInd/>
        <w:spacing w:line="360" w:lineRule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7C386481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27F93D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09" w:name="_Toc270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0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10" w:name="_Toc3037"/>
      <w:bookmarkStart w:id="111" w:name="_Toc4371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10"/>
      <w:bookmarkEnd w:id="111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12" w:name="_Toc496193152"/>
      <w:bookmarkStart w:id="113" w:name="_Toc3600"/>
      <w:bookmarkStart w:id="114" w:name="_Toc12008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12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13"/>
      <w:bookmarkEnd w:id="11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15" w:name="_Toc30698"/>
      <w:bookmarkStart w:id="116" w:name="_Toc30984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15"/>
      <w:bookmarkEnd w:id="11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4C8CD1F3">
      <w:pPr>
        <w:rPr>
          <w:bCs w:val="0"/>
        </w:rPr>
      </w:pPr>
    </w:p>
    <w:p w14:paraId="2A62B117">
      <w:pPr>
        <w:pStyle w:val="63"/>
        <w:adjustRightInd/>
        <w:spacing w:line="360" w:lineRule="auto"/>
        <w:rPr>
          <w:color w:val="FF0000"/>
        </w:rPr>
      </w:pPr>
    </w:p>
    <w:p w14:paraId="662B02E1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17" w:name="_Toc139552454"/>
      <w:bookmarkEnd w:id="117"/>
      <w:bookmarkStart w:id="118" w:name="_Toc138603326"/>
      <w:bookmarkEnd w:id="118"/>
      <w:bookmarkStart w:id="119" w:name="_Toc138603325"/>
      <w:bookmarkEnd w:id="119"/>
      <w:bookmarkStart w:id="120" w:name="_Toc143606923"/>
      <w:bookmarkEnd w:id="120"/>
      <w:bookmarkStart w:id="121" w:name="_Toc132387769"/>
      <w:bookmarkEnd w:id="121"/>
      <w:bookmarkStart w:id="122" w:name="_Toc136869419"/>
      <w:bookmarkEnd w:id="122"/>
      <w:bookmarkStart w:id="123" w:name="_Toc139552453"/>
      <w:bookmarkEnd w:id="123"/>
      <w:bookmarkStart w:id="124" w:name="_Toc139630533"/>
      <w:bookmarkEnd w:id="124"/>
      <w:bookmarkStart w:id="125" w:name="_Toc143606922"/>
      <w:bookmarkEnd w:id="125"/>
      <w:bookmarkStart w:id="126" w:name="_Toc87892592"/>
      <w:bookmarkEnd w:id="126"/>
      <w:bookmarkStart w:id="127" w:name="_Toc139630532"/>
      <w:bookmarkEnd w:id="127"/>
      <w:bookmarkStart w:id="128" w:name="_Toc87892591"/>
      <w:bookmarkEnd w:id="128"/>
      <w:bookmarkStart w:id="129" w:name="_Toc136869418"/>
      <w:bookmarkEnd w:id="129"/>
      <w:bookmarkStart w:id="130" w:name="_Toc132387770"/>
      <w:bookmarkEnd w:id="130"/>
      <w:bookmarkStart w:id="131" w:name="_Toc9817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31"/>
    </w:p>
    <w:p w14:paraId="29E00AAA">
      <w:pPr>
        <w:pStyle w:val="3"/>
        <w:numPr>
          <w:ilvl w:val="0"/>
          <w:numId w:val="0"/>
        </w:numPr>
        <w:ind w:left="321" w:leftChars="0"/>
      </w:pPr>
      <w:bookmarkStart w:id="132" w:name="_Toc27588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32"/>
    </w:p>
    <w:p w14:paraId="34A5CF61">
      <w:pPr>
        <w:pStyle w:val="4"/>
        <w:numPr>
          <w:ilvl w:val="0"/>
          <w:numId w:val="0"/>
        </w:numPr>
        <w:ind w:left="709" w:leftChars="0"/>
      </w:pPr>
      <w:bookmarkStart w:id="133" w:name="_Toc11084"/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33"/>
    </w:p>
    <w:p w14:paraId="44D325B0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591B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C2B1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C2FF3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317FB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2571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2252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46A70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00EF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C25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1009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5C4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9D6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905D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4B92A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BD2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28B6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B2A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30C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7FF2F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34F42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1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5D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380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EC1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586F8A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0FC80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84D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41C8D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A537E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7462F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9719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993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5BF8E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02046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58F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C5C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2D4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B9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E76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2BBD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C3A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5671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4D4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ECB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56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56F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75C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1F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3BE76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6F7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70A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100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D9F1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DBC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8B2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8ED9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644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125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BD6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429B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717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0A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87C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465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7F02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0CC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08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9D7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DC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97A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6DB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CC3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8048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37F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372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088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63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C7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38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4A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622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842E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92B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F265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AC3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CEA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99E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A7D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2F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5E003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FBD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6E0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87CA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A1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079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A58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44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59DB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0DB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67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FF64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371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322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8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E7A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36A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AB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592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F1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F4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41F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22A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94B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3F5B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05B7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C709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2EC8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F6B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87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A5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0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7AE3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1F3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DE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C2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491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A7C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94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A61A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AFC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CD9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255E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46D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F65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3C5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50B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13C0EC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6D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59A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789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F5D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A6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EC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7EA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E89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A9F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E4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A023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B6E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F13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E42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01A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002E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7630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ECA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3FD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327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35D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5B7C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AD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2DE25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4D9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210F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F31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FB9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C53B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26D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E099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EBA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5E8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81D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4FE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6F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C47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88D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CE1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1229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C5F6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23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3CFC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C0C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EE7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263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2E9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D8913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489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41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0F5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C1C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A68A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50B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43D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1BF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66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247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2FD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14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C8F9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DC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7F7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36AF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249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113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4C8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6A7C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FB42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79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B26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B99C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19F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F2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7D8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4969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8E8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B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B41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17DD0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EAC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25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B627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8CB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6B62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8EB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D50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09093F25">
      <w:r>
        <w:t>bd bd bd bd 17 01 03 00 00 00 13 00 00 00 00 00 00 00 00 00 00 00 00 00 00 00 00 00 00 00 00 00 00 dd</w:t>
      </w:r>
    </w:p>
    <w:p w14:paraId="7D2D0E5E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时间段外按默认上报频率上报</w:t>
      </w:r>
    </w:p>
    <w:p w14:paraId="354720D4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771EE87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0-23：59（全天），每1隔10分钟定位一次</w:t>
      </w:r>
    </w:p>
    <w:p w14:paraId="026C7373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注：可控制UWB定位上报频率</w:t>
      </w:r>
    </w:p>
    <w:p w14:paraId="650CD169">
      <w:pPr>
        <w:pStyle w:val="4"/>
      </w:pPr>
      <w:bookmarkStart w:id="134" w:name="_Toc31235"/>
      <w:bookmarkStart w:id="135" w:name="_Toc79159574"/>
      <w:bookmarkStart w:id="136" w:name="_Toc30601"/>
      <w:bookmarkStart w:id="137" w:name="_Toc161325838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34"/>
      <w:bookmarkEnd w:id="135"/>
      <w:bookmarkEnd w:id="13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DC6F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541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AD3E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6AA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F4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CCB8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70F87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3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7C11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AA8E6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5DF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61E8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08F64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9DA98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E9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277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8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1F41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76440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08375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A7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7D3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CE0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61D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61129F4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1E9DA2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C6E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70848D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54182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31A424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E70F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D8D1988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A926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DEE4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9B6D6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59B29AF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09874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588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7C087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7DB84716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282A3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77F3F6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7FBF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4701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1315D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0B4D9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2B8C24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0AC7A7A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EEF7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997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747E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58C80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4F81AC61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14D8B71E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1FF7DCB3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70F0A60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4FA2021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2F831E94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143A1078">
      <w:pPr>
        <w:pStyle w:val="4"/>
        <w:numPr>
          <w:ilvl w:val="0"/>
          <w:numId w:val="0"/>
        </w:numPr>
      </w:pPr>
      <w:bookmarkStart w:id="138" w:name="_Toc961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37"/>
      <w:bookmarkEnd w:id="13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6F6E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155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4F12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DBA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B4C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4CA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4F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244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1596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33A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5C7E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379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EE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85B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86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6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A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13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37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C61F6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B1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7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70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E377D1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D74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F0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48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D0D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1B4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F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B4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B082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C5F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3C1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D7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FB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40C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AB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BB5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21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2B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2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D4D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268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F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537A1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4F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94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C0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FA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9EB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44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25CE9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2E6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42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78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D4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17A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AE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32623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0C85E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25C7E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36610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D51BA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522C">
            <w:pPr>
              <w:widowControl/>
              <w:spacing w:line="360" w:lineRule="auto"/>
              <w:jc w:val="both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36483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414CB4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315240E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092F57B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2D20F5C6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2EFD9964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50F64101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 06--uwb</w:t>
      </w:r>
      <w:r>
        <w:rPr>
          <w:rFonts w:hint="eastAsia" w:ascii="微软雅黑" w:hAnsi="微软雅黑" w:cs="宋体"/>
          <w:color w:val="auto"/>
          <w:sz w:val="21"/>
          <w:szCs w:val="21"/>
        </w:rPr>
        <w:t>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B2B5283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6EC6891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8FB43E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22F5B1C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4AAC9C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1F4D77D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0D19AF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,</w:t>
      </w:r>
      <w:r>
        <w:rPr>
          <w:rFonts w:hint="eastAsia" w:ascii="微软雅黑" w:hAnsi="微软雅黑" w:cs="宋体"/>
          <w:color w:val="auto"/>
          <w:sz w:val="21"/>
          <w:szCs w:val="21"/>
        </w:rPr>
        <w:t>跌倒这些以后可以扩充（种类定义待后补充）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A7E5E5D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6A540DC4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67D94B26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337600F1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61F0FD18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54A368C4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5CD01324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C73307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7250C9C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63A1F47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159BF636">
      <w:pPr>
        <w:ind w:firstLine="420" w:firstLineChars="200"/>
        <w:rPr>
          <w:rFonts w:ascii="微软雅黑" w:hAnsi="微软雅黑" w:cs="宋体"/>
          <w:color w:val="auto"/>
          <w:szCs w:val="21"/>
        </w:rPr>
      </w:pP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7A9D189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606797D8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6485DD6C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4D37E3C7">
      <w:pPr>
        <w:pStyle w:val="63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</w:rPr>
        <w:t>02---关闭  eg:BDBDBDBDCE0902000093</w:t>
      </w:r>
    </w:p>
    <w:p w14:paraId="3F5D8622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adjustRightInd/>
        <w:spacing w:line="360" w:lineRule="auto"/>
        <w:ind w:firstLine="1050" w:firstLineChars="5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1B9467EB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17 下行支持长待机模式</w:t>
      </w:r>
    </w:p>
    <w:p w14:paraId="47FFDD74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0F1E45FC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65D54496">
      <w:pPr>
        <w:pStyle w:val="63"/>
        <w:ind w:firstLine="480" w:firstLineChars="200"/>
        <w:rPr>
          <w:rFonts w:hint="eastAsia"/>
          <w:lang w:val="en-US" w:eastAsia="zh-CN"/>
        </w:rPr>
      </w:pP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 eg:BDBDBDBDCE2200000093</w:t>
      </w:r>
    </w:p>
    <w:p w14:paraId="6704C805">
      <w:pPr>
        <w:pStyle w:val="63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       02---短连接模式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70A9200E">
      <w:pPr>
        <w:pStyle w:val="63"/>
        <w:rPr>
          <w:rFonts w:hint="default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39" w:name="_Toc496193153"/>
      <w:bookmarkStart w:id="140" w:name="_Toc159924449"/>
      <w:bookmarkStart w:id="141" w:name="_Toc6141"/>
      <w:r>
        <w:rPr>
          <w:rFonts w:hint="eastAsia"/>
          <w:lang w:val="en-US" w:eastAsia="zh-CN"/>
        </w:rPr>
        <w:t>5.1.4</w:t>
      </w:r>
      <w:bookmarkEnd w:id="139"/>
      <w:bookmarkEnd w:id="140"/>
      <w:r>
        <w:rPr>
          <w:rFonts w:hint="eastAsia"/>
        </w:rPr>
        <w:t>域名设置(0xC3)（TCP专用）</w:t>
      </w:r>
      <w:bookmarkEnd w:id="1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8E8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9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6645F92F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4BF16CE7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6E510D0">
      <w:pPr>
        <w:pStyle w:val="4"/>
      </w:pPr>
      <w:bookmarkStart w:id="142" w:name="_Toc19857"/>
      <w:bookmarkStart w:id="143" w:name="_Toc31286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42"/>
      <w:bookmarkEnd w:id="14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59C1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ED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EC24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273F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A2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C671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3D3C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B64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7D0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0142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A5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9750B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361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A8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3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85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3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88E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942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4DB6F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C3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75C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F93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9305E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3FAA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1540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1C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C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FA78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CB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71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98EB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ACF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4E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09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EC8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79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分钟；取值范围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 w14:paraId="49EB5D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22BD96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E504E2C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20DCBE2D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5B133A31">
      <w:pPr>
        <w:pStyle w:val="4"/>
        <w:numPr>
          <w:ilvl w:val="0"/>
          <w:numId w:val="0"/>
        </w:numPr>
      </w:pPr>
      <w:bookmarkStart w:id="144" w:name="_Toc440976918"/>
      <w:bookmarkStart w:id="145" w:name="_Toc496193119"/>
      <w:bookmarkStart w:id="146" w:name="_Toc159924429"/>
      <w:bookmarkStart w:id="147" w:name="_Toc16170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44"/>
      <w:bookmarkEnd w:id="145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46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4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D31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45F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8BD6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68F68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F3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970CA1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8A2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443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E95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BEC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8C3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6C36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F3F6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3DD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F8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9B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B7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C2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E188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FCE7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5F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35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5EA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853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504A03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78A0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D9F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855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0FD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31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ED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1D2D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C2C6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543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2D8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B2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C333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4C0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71922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A8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858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46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1C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530A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5B6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220651B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5FD32CC5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4390F4F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190BBBD9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03E47F3A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8" w:name="_Toc1428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.1.7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UWB报警距离下发（0x7900）</w:t>
      </w:r>
      <w:bookmarkEnd w:id="14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298AE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FB7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9934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4627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25F7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FB1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2D88A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8AF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C1E2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4812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772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F21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99486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0C35A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741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49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36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8F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E51F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74D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FF6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99DE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79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EB4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DC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6B416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22F6D0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C60B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DB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5D7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6D4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082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355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E787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EA46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392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AA1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FA2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F474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167D8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类型</w:t>
            </w:r>
          </w:p>
          <w:p w14:paraId="4ABF623F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00--UWB测距报警距离</w:t>
            </w:r>
          </w:p>
        </w:tc>
      </w:tr>
      <w:tr w14:paraId="4955C6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3AB4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F2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B7468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distance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CEB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C4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17F6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Type=00</w:t>
            </w:r>
          </w:p>
          <w:p w14:paraId="51E629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UWB测距报警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（单位：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米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0-20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小于或等于这个距离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报警</w:t>
            </w:r>
          </w:p>
        </w:tc>
      </w:tr>
    </w:tbl>
    <w:p w14:paraId="3CF09E5B">
      <w:pPr>
        <w:ind w:firstLine="420" w:firstLineChars="0"/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eg:BDBDBDBD790001C3</w:t>
      </w:r>
    </w:p>
    <w:p w14:paraId="328066C9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注：下发距离为0，则不报警</w:t>
      </w:r>
    </w:p>
    <w:p w14:paraId="39FE398A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9" w:name="_Toc6222"/>
      <w:bookmarkStart w:id="150" w:name="_Toc285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49"/>
      <w:bookmarkEnd w:id="15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4955692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  <w:bookmarkStart w:id="151" w:name="_Toc12562"/>
    </w:p>
    <w:p w14:paraId="129B79C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0A19436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b/>
          <w:bCs w:val="0"/>
          <w:sz w:val="32"/>
          <w:szCs w:val="32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>5.1.11</w:t>
      </w:r>
      <w:r>
        <w:rPr>
          <w:rFonts w:hint="eastAsia"/>
          <w:b/>
          <w:bCs w:val="0"/>
          <w:sz w:val="32"/>
          <w:szCs w:val="32"/>
        </w:rPr>
        <w:t>设置健康数据采样上报周期（MSGID=</w:t>
      </w:r>
      <w:r>
        <w:rPr>
          <w:b/>
          <w:bCs w:val="0"/>
          <w:sz w:val="32"/>
          <w:szCs w:val="32"/>
        </w:rPr>
        <w:t>0X</w:t>
      </w:r>
      <w:r>
        <w:rPr>
          <w:rFonts w:hint="eastAsia"/>
          <w:b/>
          <w:bCs w:val="0"/>
          <w:sz w:val="32"/>
          <w:szCs w:val="32"/>
        </w:rPr>
        <w:t>1C）</w:t>
      </w:r>
      <w:bookmarkEnd w:id="151"/>
    </w:p>
    <w:p w14:paraId="11978763">
      <w:pPr>
        <w:pStyle w:val="63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5AB73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48F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ACC2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74F50E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DD4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82F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245A6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677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F63D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52B94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4B96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4995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5104D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558E0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33D0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471E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56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196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89BB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5D9D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568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ACCD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5B2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B5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9E1F4BD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713E2D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8DB37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CE9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E80DF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B4F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7C2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A4BC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8065C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0721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D34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617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DD2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28D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A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28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1870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0ACAD4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D8B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8C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3DC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8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D63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AE0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038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402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1B8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1558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72F7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95A1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9D3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A789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925E6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A207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C3A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974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82EF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72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07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12B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DCA72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F6E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97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6B3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898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057A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2942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A0A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C59E2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C161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3D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7A32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2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37F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7C9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D6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B412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B5B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F96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DDC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063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5AC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D24C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B59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373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1B7DB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182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907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AAA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5E6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9AF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563D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139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C09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A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6B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121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56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0497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E1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244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C5E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68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2D3B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DDA9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C02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CF0D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D2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EA7E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DF0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846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B14A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DD29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60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09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04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F779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C2C19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7D80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68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583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880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48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D9F9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FC7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14C5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AC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C3A9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6A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EA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EEC3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6B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14D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2B6468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1AE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490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A3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7E12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970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C2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DC3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C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191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B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5CC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9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D4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D438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3B6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EC1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1A5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088F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A85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ED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4F1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BE31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EF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777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A9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4F0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B2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212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32E7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B437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F180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0CAD9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2A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C92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AE36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980E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CC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75B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5C3D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3A86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90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E80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CB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395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ED8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C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279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44E108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416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48A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D8E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3BB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904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ED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18D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620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D2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FDF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C0E1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AE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D9AF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A04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C93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297ED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3333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D08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482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20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144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4AB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3A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4C3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FA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F1F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64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F1A4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EE3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03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10B973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7A095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9BA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E0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85C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38C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86D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7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816344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2AFD4A9F">
      <w:r>
        <w:rPr>
          <w:rFonts w:hint="eastAsia"/>
        </w:rPr>
        <w:t>例如</w:t>
      </w:r>
      <w:r>
        <w:t>：</w:t>
      </w:r>
    </w:p>
    <w:p w14:paraId="6BAEF135"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03B730F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6BE6783E">
      <w:r>
        <w:rPr>
          <w:rFonts w:hint="eastAsia"/>
        </w:rPr>
        <w:t>BDBDBDBD 1C 010A000000173B00000000000000000000000000000000000000000097</w:t>
      </w:r>
    </w:p>
    <w:p w14:paraId="6081A0AD">
      <w:pPr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11B63E4F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273ECB5B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682477BC">
      <w:pPr>
        <w:pStyle w:val="4"/>
      </w:pPr>
      <w:bookmarkStart w:id="152" w:name="_Toc27052"/>
      <w:bookmarkStart w:id="153" w:name="_Toc16255"/>
      <w:bookmarkStart w:id="154" w:name="_Toc163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52"/>
      <w:bookmarkEnd w:id="153"/>
      <w:bookmarkEnd w:id="15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spacing w:line="360" w:lineRule="auto"/>
        <w:ind w:firstLine="360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ind w:firstLine="210" w:firstLineChars="1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默认通用版本固件：10分钟定位上报(全天)，10分钟健康采样数据上报(全天)，开启跌落报警，开启久坐停留报警，</w:t>
      </w:r>
    </w:p>
    <w:p w14:paraId="41E6C15A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默认停留报警触发时间为5分钟，定位优先级为UWB定位&gt;wifi定位&gt;gps定位; 文字消息置空，个人信息置空；蓝牙广播开启，数据上报开启，默认跌落灵敏度和高度为：中高(较高)，0.5m，允许休眠(是)，健康阈值关闭</w:t>
      </w:r>
    </w:p>
    <w:p w14:paraId="6A2DAC6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5" w:name="_Toc23224"/>
      <w:bookmarkStart w:id="156" w:name="_Toc1433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设备报警设置（0XCE03）</w:t>
      </w:r>
      <w:bookmarkEnd w:id="155"/>
      <w:bookmarkEnd w:id="156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02C0D1F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7B278B3B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7" w:name="_Toc22620"/>
      <w:bookmarkStart w:id="158" w:name="_Toc27572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57"/>
      <w:bookmarkEnd w:id="158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1EAFD17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1F7A8916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59" w:name="_Toc674"/>
      <w:bookmarkStart w:id="160" w:name="_Toc26155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59"/>
      <w:bookmarkEnd w:id="16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7274C57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1" w:name="_Toc18324"/>
      <w:bookmarkStart w:id="162" w:name="_Toc1910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61"/>
      <w:bookmarkEnd w:id="162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示例：注意灵敏度和高度不能组合一个报文下发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5444633">
      <w:pPr>
        <w:pStyle w:val="4"/>
      </w:pPr>
      <w:bookmarkStart w:id="163" w:name="_Toc22404"/>
      <w:bookmarkStart w:id="164" w:name="_Toc9065"/>
      <w:r>
        <w:rPr>
          <w:rFonts w:hint="eastAsia"/>
          <w:lang w:val="en-US" w:eastAsia="zh-CN"/>
        </w:rPr>
        <w:t>5.1.14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3"/>
      <w:bookmarkEnd w:id="16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1A9F7CE">
      <w:pP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13E57CDB">
      <w:pP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7574DAD4">
      <w:pPr>
        <w:pStyle w:val="4"/>
        <w:numPr>
          <w:ilvl w:val="0"/>
          <w:numId w:val="0"/>
        </w:numPr>
        <w:outlineLvl w:val="2"/>
        <w:rPr>
          <w:rFonts w:hint="default" w:ascii="微软雅黑" w:hAnsi="微软雅黑" w:eastAsia="微软雅黑" w:cs="微软雅黑"/>
          <w:sz w:val="28"/>
          <w:szCs w:val="28"/>
          <w:lang w:val="en-US"/>
        </w:rPr>
      </w:pPr>
      <w:bookmarkStart w:id="165" w:name="_Toc16681"/>
      <w:r>
        <w:rPr>
          <w:rFonts w:hint="eastAsia" w:ascii="微软雅黑" w:hAnsi="微软雅黑"/>
          <w:sz w:val="28"/>
          <w:szCs w:val="28"/>
          <w:lang w:val="en-US" w:eastAsia="zh-CN"/>
        </w:rPr>
        <w:t>5.1.15 UWB测距报警配置(0x7901)</w:t>
      </w:r>
      <w:bookmarkEnd w:id="165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26EB55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C3C8D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3C0A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65DAC7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1B7FA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33CC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00476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549F5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7863A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5A81D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46305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BE58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0C4BC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012AE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79</w:t>
            </w:r>
          </w:p>
        </w:tc>
      </w:tr>
    </w:tbl>
    <w:p w14:paraId="35773200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2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937"/>
      </w:tblGrid>
      <w:tr w14:paraId="306DC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0A134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C481B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1D4B7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4817E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887A3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DAF032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8C5FA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8FCEB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8694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01---UWB信标测距报警配置</w:t>
            </w:r>
          </w:p>
        </w:tc>
      </w:tr>
      <w:tr w14:paraId="48E13F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DB9CA" w:themeFill="text2" w:themeFillTint="66"/>
            <w:noWrap w:val="0"/>
            <w:vAlign w:val="center"/>
          </w:tcPr>
          <w:p w14:paraId="23740DB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DB9CA" w:themeFill="text2" w:themeFillTint="66"/>
            <w:noWrap w:val="0"/>
            <w:vAlign w:val="center"/>
          </w:tcPr>
          <w:p w14:paraId="7E449A6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UWB beacon status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DB9CA" w:themeFill="text2" w:themeFillTint="66"/>
            <w:noWrap w:val="0"/>
            <w:vAlign w:val="center"/>
          </w:tcPr>
          <w:p w14:paraId="5F3DF2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DB9CA" w:themeFill="text2" w:themeFillTint="66"/>
            <w:noWrap w:val="0"/>
            <w:vAlign w:val="center"/>
          </w:tcPr>
          <w:p w14:paraId="0FBC73C7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00---全部不报警，下发后所有UWB信标都不触发手表UWB测距报警，此状态下01和02类型指令无效</w:t>
            </w:r>
          </w:p>
          <w:p w14:paraId="61EA2A69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01--添加UWB报警信标</w:t>
            </w:r>
          </w:p>
          <w:p w14:paraId="5B91D14C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02--删除UWB报警信标</w:t>
            </w:r>
          </w:p>
          <w:p w14:paraId="52F451B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03--设置UWB报警信标（全部覆盖）</w:t>
            </w:r>
          </w:p>
          <w:p w14:paraId="1F3609C5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FF---全部报警，下发后全部信标都会触发UWB测距报警，此状态下01和02类型指令无效</w:t>
            </w:r>
          </w:p>
        </w:tc>
      </w:tr>
      <w:tr w14:paraId="28317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D7D31" w:themeFill="accent2"/>
            <w:noWrap w:val="0"/>
            <w:vAlign w:val="center"/>
          </w:tcPr>
          <w:p w14:paraId="41DB8F0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D7D31" w:themeFill="accent2"/>
            <w:noWrap w:val="0"/>
            <w:vAlign w:val="center"/>
          </w:tcPr>
          <w:p w14:paraId="753222D1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UWB beacon number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D7D31" w:themeFill="accent2"/>
            <w:noWrap w:val="0"/>
            <w:vAlign w:val="center"/>
          </w:tcPr>
          <w:p w14:paraId="4AEE127D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D7D31" w:themeFill="accent2"/>
            <w:noWrap w:val="0"/>
            <w:vAlign w:val="center"/>
          </w:tcPr>
          <w:p w14:paraId="3106FE9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UWB信标个数</w:t>
            </w:r>
          </w:p>
        </w:tc>
      </w:tr>
      <w:tr w14:paraId="4C3F96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AD47" w:themeFill="accent6"/>
            <w:noWrap w:val="0"/>
            <w:vAlign w:val="center"/>
          </w:tcPr>
          <w:p w14:paraId="66C5214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AD47" w:themeFill="accent6"/>
            <w:noWrap w:val="0"/>
            <w:vAlign w:val="center"/>
          </w:tcPr>
          <w:p w14:paraId="6886F208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UWB beacon 1 mac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AD47" w:themeFill="accent6"/>
            <w:noWrap w:val="0"/>
            <w:vAlign w:val="center"/>
          </w:tcPr>
          <w:p w14:paraId="76BB3D2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AD47" w:themeFill="accent6"/>
            <w:noWrap w:val="0"/>
            <w:vAlign w:val="center"/>
          </w:tcPr>
          <w:p w14:paraId="0C908CB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报警UWB 信标id</w:t>
            </w:r>
          </w:p>
        </w:tc>
      </w:tr>
      <w:tr w14:paraId="7F997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AD47" w:themeFill="accent6"/>
            <w:noWrap w:val="0"/>
            <w:vAlign w:val="center"/>
          </w:tcPr>
          <w:p w14:paraId="2427383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AD47" w:themeFill="accent6"/>
            <w:noWrap w:val="0"/>
            <w:vAlign w:val="center"/>
          </w:tcPr>
          <w:p w14:paraId="1EE47D67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UWB beacon 2 mac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AD47" w:themeFill="accent6"/>
            <w:noWrap w:val="0"/>
            <w:vAlign w:val="center"/>
          </w:tcPr>
          <w:p w14:paraId="07AA1EC6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AD47" w:themeFill="accent6"/>
            <w:noWrap w:val="0"/>
            <w:vAlign w:val="center"/>
          </w:tcPr>
          <w:p w14:paraId="399A0E4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报警UWB 信标id</w:t>
            </w:r>
          </w:p>
        </w:tc>
      </w:tr>
    </w:tbl>
    <w:p w14:paraId="329C74A8">
      <w:pPr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注：默认状态全部可触发UWB测距报警，初步定义最多20个UWB信标手表可触发UWB报警</w:t>
      </w:r>
    </w:p>
    <w:p w14:paraId="13F2B48C">
      <w:pPr>
        <w:ind w:firstLine="360"/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此配置只影响手表端UWB测距震动报警逻辑，不能影响UWB信标端</w:t>
      </w:r>
    </w:p>
    <w:p w14:paraId="1392C998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若UWB信标为G908GU（带报警器），需要另外对G908GU升级固件，有其他指令控制是否声光报警</w:t>
      </w:r>
    </w:p>
    <w:p w14:paraId="1E54110F">
      <w:pPr>
        <w:rPr>
          <w:rFonts w:hint="eastAsia" w:ascii="微软雅黑" w:hAnsi="微软雅黑"/>
          <w:sz w:val="18"/>
          <w:szCs w:val="18"/>
          <w:lang w:val="en-US" w:eastAsia="zh-CN"/>
        </w:rPr>
      </w:pPr>
    </w:p>
    <w:p w14:paraId="56E16C2D">
      <w:pPr>
        <w:ind w:firstLine="360"/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示例：</w:t>
      </w:r>
    </w:p>
    <w:p w14:paraId="2FF0221E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下发全部UWB信标不触发手表测距报警：</w:t>
      </w:r>
      <w:r>
        <w:rPr>
          <w:rFonts w:hint="default" w:ascii="微软雅黑" w:hAnsi="微软雅黑"/>
          <w:sz w:val="18"/>
          <w:szCs w:val="18"/>
          <w:lang w:val="en-US" w:eastAsia="zh-CN"/>
        </w:rPr>
        <w:t>BDBDBDBD79</w:t>
      </w:r>
      <w:r>
        <w:rPr>
          <w:rFonts w:hint="default" w:ascii="微软雅黑" w:hAnsi="微软雅黑"/>
          <w:sz w:val="18"/>
          <w:szCs w:val="18"/>
          <w:shd w:val="clear" w:fill="FFC000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shd w:val="clear" w:fill="8496B0" w:themeFill="text2" w:themeFillTint="99"/>
          <w:lang w:val="en-US" w:eastAsia="zh-CN"/>
        </w:rPr>
        <w:t>00</w:t>
      </w:r>
      <w:r>
        <w:rPr>
          <w:rFonts w:hint="default" w:ascii="微软雅黑" w:hAnsi="微软雅黑"/>
          <w:sz w:val="18"/>
          <w:szCs w:val="18"/>
          <w:lang w:val="en-US" w:eastAsia="zh-CN"/>
        </w:rPr>
        <w:t>DD</w:t>
      </w:r>
    </w:p>
    <w:p w14:paraId="060DEC00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BDBDBDBD</w:t>
      </w:r>
      <w:r>
        <w:rPr>
          <w:rFonts w:hint="eastAsia" w:ascii="微软雅黑" w:hAnsi="微软雅黑"/>
          <w:sz w:val="18"/>
          <w:szCs w:val="18"/>
          <w:lang w:val="en-US" w:eastAsia="zh-CN"/>
        </w:rPr>
        <w:t>：Header</w:t>
      </w:r>
    </w:p>
    <w:p w14:paraId="5610DAC6">
      <w:pPr>
        <w:ind w:firstLine="776" w:firstLineChars="0"/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79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Message ID</w:t>
      </w:r>
    </w:p>
    <w:p w14:paraId="2782BFDB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shd w:val="clear" w:fill="FFC000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Type=01 UWB测距报警信标配置</w:t>
      </w:r>
    </w:p>
    <w:p w14:paraId="15E6C2CD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shd w:val="clear" w:fill="8496B0" w:themeFill="text2" w:themeFillTint="99"/>
          <w:lang w:val="en-US" w:eastAsia="zh-CN"/>
        </w:rPr>
        <w:t>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UWB beacon type=00,全部UWB信标都不触发手表UWB测距报警</w:t>
      </w:r>
    </w:p>
    <w:p w14:paraId="67F9B677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DD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checksum</w:t>
      </w:r>
    </w:p>
    <w:p w14:paraId="38C15F0F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6CA264FA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下发全部UWB信标触发手表测距报警：</w:t>
      </w:r>
      <w:r>
        <w:rPr>
          <w:rFonts w:hint="default" w:ascii="微软雅黑" w:hAnsi="微软雅黑"/>
          <w:sz w:val="18"/>
          <w:szCs w:val="18"/>
          <w:lang w:val="en-US" w:eastAsia="zh-CN"/>
        </w:rPr>
        <w:t>BDBDBDBD79</w:t>
      </w:r>
      <w:r>
        <w:rPr>
          <w:rFonts w:hint="default" w:ascii="微软雅黑" w:hAnsi="微软雅黑"/>
          <w:sz w:val="18"/>
          <w:szCs w:val="18"/>
          <w:shd w:val="clear" w:fill="FFC000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shd w:val="clear" w:fill="8496B0" w:themeFill="text2" w:themeFillTint="99"/>
          <w:lang w:val="en-US" w:eastAsia="zh-CN"/>
        </w:rPr>
        <w:t>FF</w:t>
      </w:r>
      <w:r>
        <w:rPr>
          <w:rFonts w:hint="default" w:ascii="微软雅黑" w:hAnsi="微软雅黑"/>
          <w:sz w:val="18"/>
          <w:szCs w:val="18"/>
          <w:lang w:val="en-US" w:eastAsia="zh-CN"/>
        </w:rPr>
        <w:t>DD</w:t>
      </w:r>
    </w:p>
    <w:p w14:paraId="4A0CEF50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BDBDBDBD</w:t>
      </w:r>
      <w:r>
        <w:rPr>
          <w:rFonts w:hint="eastAsia" w:ascii="微软雅黑" w:hAnsi="微软雅黑"/>
          <w:sz w:val="18"/>
          <w:szCs w:val="18"/>
          <w:lang w:val="en-US" w:eastAsia="zh-CN"/>
        </w:rPr>
        <w:t>：Header</w:t>
      </w:r>
    </w:p>
    <w:p w14:paraId="20DEE758">
      <w:pPr>
        <w:ind w:firstLine="776" w:firstLineChars="0"/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79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Message ID</w:t>
      </w:r>
    </w:p>
    <w:p w14:paraId="392F5C4D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Type=01 UWB信标测距报警配置</w:t>
      </w:r>
    </w:p>
    <w:p w14:paraId="49E1110E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FF UWB beacon type=FF,全部UWB信标都触发手表UWB测距报警</w:t>
      </w:r>
    </w:p>
    <w:p w14:paraId="6E69A66E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DD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checksum</w:t>
      </w:r>
    </w:p>
    <w:p w14:paraId="14629FDC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3B3D71CB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设置UWB报警信标：设备会清空之前的报警信标，以此报文中的UWB信标为准触发UWB测距报警</w:t>
      </w:r>
    </w:p>
    <w:p w14:paraId="43EBA689">
      <w:pPr>
        <w:ind w:firstLine="420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BDBDBDBD79</w:t>
      </w:r>
      <w:r>
        <w:rPr>
          <w:rFonts w:hint="default" w:ascii="微软雅黑" w:hAnsi="微软雅黑"/>
          <w:sz w:val="18"/>
          <w:szCs w:val="18"/>
          <w:shd w:val="clear" w:fill="FFC000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shd w:val="clear" w:fill="8496B0" w:themeFill="text2" w:themeFillTint="99"/>
          <w:lang w:val="en-US" w:eastAsia="zh-CN"/>
        </w:rPr>
        <w:t>03</w:t>
      </w:r>
      <w:r>
        <w:rPr>
          <w:rFonts w:hint="default" w:ascii="微软雅黑" w:hAnsi="微软雅黑"/>
          <w:sz w:val="18"/>
          <w:szCs w:val="18"/>
          <w:shd w:val="clear" w:fill="ED7D31" w:themeFill="accent2"/>
          <w:lang w:val="en-US" w:eastAsia="zh-CN"/>
        </w:rPr>
        <w:t>03</w:t>
      </w:r>
      <w:r>
        <w:rPr>
          <w:rFonts w:hint="default" w:ascii="微软雅黑" w:hAnsi="微软雅黑"/>
          <w:sz w:val="18"/>
          <w:szCs w:val="18"/>
          <w:shd w:val="clear" w:fill="70AD47" w:themeFill="accent6"/>
          <w:lang w:val="en-US" w:eastAsia="zh-CN"/>
        </w:rPr>
        <w:t>90000002E70500001F060000</w:t>
      </w:r>
      <w:r>
        <w:rPr>
          <w:rFonts w:hint="default" w:ascii="微软雅黑" w:hAnsi="微软雅黑"/>
          <w:sz w:val="18"/>
          <w:szCs w:val="18"/>
          <w:lang w:val="en-US" w:eastAsia="zh-CN"/>
        </w:rPr>
        <w:t>DD</w:t>
      </w:r>
    </w:p>
    <w:p w14:paraId="6E4F4434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 xml:space="preserve">BDBDBDBD </w:t>
      </w:r>
      <w:r>
        <w:rPr>
          <w:rFonts w:hint="eastAsia" w:ascii="微软雅黑" w:hAnsi="微软雅黑"/>
          <w:sz w:val="18"/>
          <w:szCs w:val="18"/>
          <w:lang w:val="en-US" w:eastAsia="zh-CN"/>
        </w:rPr>
        <w:t>：Header</w:t>
      </w:r>
    </w:p>
    <w:p w14:paraId="091D9F1A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79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Message ID</w:t>
      </w:r>
    </w:p>
    <w:p w14:paraId="1222FB6D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Type=01 UWB测距报警信标配置</w:t>
      </w:r>
    </w:p>
    <w:p w14:paraId="65F00492">
      <w:pPr>
        <w:ind w:firstLine="776" w:firstLineChars="0"/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03 UWB beacon type=03  设置 UWB报警信标</w:t>
      </w:r>
    </w:p>
    <w:p w14:paraId="5CB48B08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03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UWB信标个数为3个</w:t>
      </w:r>
    </w:p>
    <w:p w14:paraId="7740FA85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90000002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转大端02</w:t>
      </w:r>
      <w:r>
        <w:rPr>
          <w:rFonts w:hint="default" w:ascii="微软雅黑" w:hAnsi="微软雅黑"/>
          <w:sz w:val="18"/>
          <w:szCs w:val="18"/>
          <w:lang w:val="en-US" w:eastAsia="zh-CN"/>
        </w:rPr>
        <w:t>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>90  UWB id为02</w:t>
      </w:r>
      <w:r>
        <w:rPr>
          <w:rFonts w:hint="default" w:ascii="微软雅黑" w:hAnsi="微软雅黑"/>
          <w:sz w:val="18"/>
          <w:szCs w:val="18"/>
          <w:lang w:val="en-US" w:eastAsia="zh-CN"/>
        </w:rPr>
        <w:t>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90 </w:t>
      </w:r>
    </w:p>
    <w:p w14:paraId="7C9D24A7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E7050000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</w:t>
      </w:r>
      <w:r>
        <w:rPr>
          <w:rFonts w:hint="default" w:ascii="微软雅黑" w:hAnsi="微软雅黑"/>
          <w:sz w:val="18"/>
          <w:szCs w:val="18"/>
          <w:lang w:val="en-US" w:eastAsia="zh-CN"/>
        </w:rPr>
        <w:t>000</w:t>
      </w:r>
      <w:r>
        <w:rPr>
          <w:rFonts w:hint="eastAsia" w:ascii="微软雅黑" w:hAnsi="微软雅黑"/>
          <w:sz w:val="18"/>
          <w:szCs w:val="18"/>
          <w:lang w:val="en-US" w:eastAsia="zh-CN"/>
        </w:rPr>
        <w:t>005E7  UWB id为</w:t>
      </w:r>
      <w:r>
        <w:rPr>
          <w:rFonts w:hint="default" w:ascii="微软雅黑" w:hAnsi="微软雅黑"/>
          <w:sz w:val="18"/>
          <w:szCs w:val="18"/>
          <w:lang w:val="en-US" w:eastAsia="zh-CN"/>
        </w:rPr>
        <w:t>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005E7 </w:t>
      </w:r>
    </w:p>
    <w:p w14:paraId="081EAD93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1F060000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转大端0000061F  UWB id为0000061F  </w:t>
      </w:r>
    </w:p>
    <w:p w14:paraId="18CC5805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 xml:space="preserve"> DD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checksum</w:t>
      </w:r>
    </w:p>
    <w:p w14:paraId="4A60E1E6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7A2B1D9F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添加UWB报警信标：不影响原有报警信标，下行后报文里面3个UWB信标手表可以触发UWB测距报警</w:t>
      </w:r>
    </w:p>
    <w:p w14:paraId="783D47ED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BDBDBDBD79</w:t>
      </w:r>
      <w:r>
        <w:rPr>
          <w:rFonts w:hint="eastAsia" w:ascii="微软雅黑" w:hAnsi="微软雅黑"/>
          <w:sz w:val="18"/>
          <w:szCs w:val="18"/>
          <w:shd w:val="clear" w:fill="FFC000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shd w:val="clear" w:fill="8496B0" w:themeFill="text2" w:themeFillTint="99"/>
          <w:lang w:val="en-US" w:eastAsia="zh-CN"/>
        </w:rPr>
        <w:t>01</w:t>
      </w:r>
      <w:r>
        <w:rPr>
          <w:rFonts w:hint="default" w:ascii="微软雅黑" w:hAnsi="微软雅黑"/>
          <w:sz w:val="18"/>
          <w:szCs w:val="18"/>
          <w:shd w:val="clear" w:fill="ED7D31" w:themeFill="accent2"/>
          <w:lang w:val="en-US" w:eastAsia="zh-CN"/>
        </w:rPr>
        <w:t>03</w:t>
      </w:r>
      <w:r>
        <w:rPr>
          <w:rFonts w:hint="default" w:ascii="微软雅黑" w:hAnsi="微软雅黑"/>
          <w:sz w:val="18"/>
          <w:szCs w:val="18"/>
          <w:shd w:val="clear" w:fill="70AD47" w:themeFill="accent6"/>
          <w:lang w:val="en-US" w:eastAsia="zh-CN"/>
        </w:rPr>
        <w:t>90000002E70500001F060000</w:t>
      </w:r>
      <w:r>
        <w:rPr>
          <w:rFonts w:hint="default" w:ascii="微软雅黑" w:hAnsi="微软雅黑"/>
          <w:sz w:val="18"/>
          <w:szCs w:val="18"/>
          <w:lang w:val="en-US" w:eastAsia="zh-CN"/>
        </w:rPr>
        <w:t>DD</w:t>
      </w:r>
    </w:p>
    <w:p w14:paraId="03108C91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 xml:space="preserve">BDBDBDBD </w:t>
      </w:r>
      <w:r>
        <w:rPr>
          <w:rFonts w:hint="eastAsia" w:ascii="微软雅黑" w:hAnsi="微软雅黑"/>
          <w:sz w:val="18"/>
          <w:szCs w:val="18"/>
          <w:lang w:val="en-US" w:eastAsia="zh-CN"/>
        </w:rPr>
        <w:t>：Header</w:t>
      </w:r>
    </w:p>
    <w:p w14:paraId="2CD2BDBA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79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Message ID</w:t>
      </w:r>
    </w:p>
    <w:p w14:paraId="258155AD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Type=01 UWB测距报警信标配置</w:t>
      </w:r>
    </w:p>
    <w:p w14:paraId="645E6A0C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01 UWB beacon type=01  添加UWB报警信标</w:t>
      </w:r>
    </w:p>
    <w:p w14:paraId="289EE930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03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UWB信标个数为3个</w:t>
      </w:r>
    </w:p>
    <w:p w14:paraId="46E5D6B6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90000002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转大端02</w:t>
      </w:r>
      <w:r>
        <w:rPr>
          <w:rFonts w:hint="default" w:ascii="微软雅黑" w:hAnsi="微软雅黑"/>
          <w:sz w:val="18"/>
          <w:szCs w:val="18"/>
          <w:lang w:val="en-US" w:eastAsia="zh-CN"/>
        </w:rPr>
        <w:t>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>90  UWB id为02</w:t>
      </w:r>
      <w:r>
        <w:rPr>
          <w:rFonts w:hint="default" w:ascii="微软雅黑" w:hAnsi="微软雅黑"/>
          <w:sz w:val="18"/>
          <w:szCs w:val="18"/>
          <w:lang w:val="en-US" w:eastAsia="zh-CN"/>
        </w:rPr>
        <w:t>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90 </w:t>
      </w:r>
    </w:p>
    <w:p w14:paraId="6FDAB245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E7050000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</w:t>
      </w:r>
      <w:r>
        <w:rPr>
          <w:rFonts w:hint="default" w:ascii="微软雅黑" w:hAnsi="微软雅黑"/>
          <w:sz w:val="18"/>
          <w:szCs w:val="18"/>
          <w:lang w:val="en-US" w:eastAsia="zh-CN"/>
        </w:rPr>
        <w:t>000</w:t>
      </w:r>
      <w:r>
        <w:rPr>
          <w:rFonts w:hint="eastAsia" w:ascii="微软雅黑" w:hAnsi="微软雅黑"/>
          <w:sz w:val="18"/>
          <w:szCs w:val="18"/>
          <w:lang w:val="en-US" w:eastAsia="zh-CN"/>
        </w:rPr>
        <w:t>005E7  UWB id为</w:t>
      </w:r>
      <w:r>
        <w:rPr>
          <w:rFonts w:hint="default" w:ascii="微软雅黑" w:hAnsi="微软雅黑"/>
          <w:sz w:val="18"/>
          <w:szCs w:val="18"/>
          <w:lang w:val="en-US" w:eastAsia="zh-CN"/>
        </w:rPr>
        <w:t>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005E7 </w:t>
      </w:r>
    </w:p>
    <w:p w14:paraId="769FCC98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1F060000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转大端0000061F  UWB id为0000061F  </w:t>
      </w:r>
    </w:p>
    <w:p w14:paraId="1A477DA2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 xml:space="preserve"> DD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checksum</w:t>
      </w:r>
    </w:p>
    <w:p w14:paraId="4A298B3F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526CD64F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删除UWB报警信标：报文里面3个UWB信标手表不触发UWB测距报警</w:t>
      </w:r>
    </w:p>
    <w:p w14:paraId="0CA87140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BDBDBDBD79</w:t>
      </w:r>
      <w:r>
        <w:rPr>
          <w:rFonts w:hint="default" w:ascii="微软雅黑" w:hAnsi="微软雅黑"/>
          <w:sz w:val="18"/>
          <w:szCs w:val="18"/>
          <w:shd w:val="clear" w:fill="FFC000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shd w:val="clear" w:fill="8496B0" w:themeFill="text2" w:themeFillTint="99"/>
          <w:lang w:val="en-US" w:eastAsia="zh-CN"/>
        </w:rPr>
        <w:t>02</w:t>
      </w:r>
      <w:r>
        <w:rPr>
          <w:rFonts w:hint="default" w:ascii="微软雅黑" w:hAnsi="微软雅黑"/>
          <w:sz w:val="18"/>
          <w:szCs w:val="18"/>
          <w:shd w:val="clear" w:fill="ED7D31" w:themeFill="accent2"/>
          <w:lang w:val="en-US" w:eastAsia="zh-CN"/>
        </w:rPr>
        <w:t>03</w:t>
      </w:r>
      <w:r>
        <w:rPr>
          <w:rFonts w:hint="default" w:ascii="微软雅黑" w:hAnsi="微软雅黑"/>
          <w:sz w:val="18"/>
          <w:szCs w:val="18"/>
          <w:shd w:val="clear" w:fill="70AD47" w:themeFill="accent6"/>
          <w:lang w:val="en-US" w:eastAsia="zh-CN"/>
        </w:rPr>
        <w:t>90000002E70500001F060000</w:t>
      </w:r>
      <w:r>
        <w:rPr>
          <w:rFonts w:hint="default" w:ascii="微软雅黑" w:hAnsi="微软雅黑"/>
          <w:sz w:val="18"/>
          <w:szCs w:val="18"/>
          <w:lang w:val="en-US" w:eastAsia="zh-CN"/>
        </w:rPr>
        <w:t>DD</w:t>
      </w:r>
    </w:p>
    <w:p w14:paraId="73F553FF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 xml:space="preserve">BDBDBDBD </w:t>
      </w:r>
      <w:r>
        <w:rPr>
          <w:rFonts w:hint="eastAsia" w:ascii="微软雅黑" w:hAnsi="微软雅黑"/>
          <w:sz w:val="18"/>
          <w:szCs w:val="18"/>
          <w:lang w:val="en-US" w:eastAsia="zh-CN"/>
        </w:rPr>
        <w:t>：Header</w:t>
      </w:r>
    </w:p>
    <w:p w14:paraId="4E93FC25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79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Message ID</w:t>
      </w:r>
    </w:p>
    <w:p w14:paraId="61307D80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Type=01 UWB测距报警信标配置</w:t>
      </w:r>
    </w:p>
    <w:p w14:paraId="5BDA5F67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02 UWB beacon type=02  删除UWB报警信标</w:t>
      </w:r>
    </w:p>
    <w:p w14:paraId="7832818D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03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UWB信标个数为3个</w:t>
      </w:r>
    </w:p>
    <w:p w14:paraId="4A677203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90000002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转大端02</w:t>
      </w:r>
      <w:r>
        <w:rPr>
          <w:rFonts w:hint="default" w:ascii="微软雅黑" w:hAnsi="微软雅黑"/>
          <w:sz w:val="18"/>
          <w:szCs w:val="18"/>
          <w:lang w:val="en-US" w:eastAsia="zh-CN"/>
        </w:rPr>
        <w:t>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>90  UWB id为02</w:t>
      </w:r>
      <w:r>
        <w:rPr>
          <w:rFonts w:hint="default" w:ascii="微软雅黑" w:hAnsi="微软雅黑"/>
          <w:sz w:val="18"/>
          <w:szCs w:val="18"/>
          <w:lang w:val="en-US" w:eastAsia="zh-CN"/>
        </w:rPr>
        <w:t>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90 </w:t>
      </w:r>
    </w:p>
    <w:p w14:paraId="78BFFED7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E7050000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</w:t>
      </w:r>
      <w:r>
        <w:rPr>
          <w:rFonts w:hint="default" w:ascii="微软雅黑" w:hAnsi="微软雅黑"/>
          <w:sz w:val="18"/>
          <w:szCs w:val="18"/>
          <w:lang w:val="en-US" w:eastAsia="zh-CN"/>
        </w:rPr>
        <w:t>000</w:t>
      </w:r>
      <w:r>
        <w:rPr>
          <w:rFonts w:hint="eastAsia" w:ascii="微软雅黑" w:hAnsi="微软雅黑"/>
          <w:sz w:val="18"/>
          <w:szCs w:val="18"/>
          <w:lang w:val="en-US" w:eastAsia="zh-CN"/>
        </w:rPr>
        <w:t>005E7  UWB id为</w:t>
      </w:r>
      <w:r>
        <w:rPr>
          <w:rFonts w:hint="default" w:ascii="微软雅黑" w:hAnsi="微软雅黑"/>
          <w:sz w:val="18"/>
          <w:szCs w:val="18"/>
          <w:lang w:val="en-US" w:eastAsia="zh-CN"/>
        </w:rPr>
        <w:t>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005E7 </w:t>
      </w:r>
    </w:p>
    <w:p w14:paraId="18A76909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1F060000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转大端0000061F  UWB id为0000061F  </w:t>
      </w:r>
    </w:p>
    <w:p w14:paraId="133F5AFC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 xml:space="preserve"> DD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checksum</w:t>
      </w:r>
    </w:p>
    <w:p w14:paraId="7E8775AA">
      <w:pPr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29BC7BAB">
      <w:pPr>
        <w:rPr>
          <w:rFonts w:hint="default" w:ascii="微软雅黑" w:hAnsi="微软雅黑"/>
          <w:sz w:val="18"/>
          <w:szCs w:val="18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30FB49C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50B4EE7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7ADA4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6151"/>
                          </w:sdtPr>
                          <w:sdtContent>
                            <w:p w14:paraId="70AAB947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1C8F2C2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6151"/>
                    </w:sdtPr>
                    <w:sdtContent>
                      <w:p w14:paraId="70AAB947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21C8F2C2"/>
                </w:txbxContent>
              </v:textbox>
            </v:shape>
          </w:pict>
        </mc:Fallback>
      </mc:AlternateContent>
    </w:r>
  </w:p>
  <w:p w14:paraId="0B9DE0FF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3ADEC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3BF024">
    <w:pPr>
      <w:pStyle w:val="18"/>
    </w:pPr>
    <w:r>
      <w:pict>
        <v:shape id="PowerPlusWaterMarkObject6593211" o:spid="_x0000_s4099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60F2ED">
    <w:pPr>
      <w:pStyle w:val="18"/>
    </w:pPr>
    <w:r>
      <w:pict>
        <v:shape id="PowerPlusWaterMarkObject6593210" o:spid="_x0000_s4097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F5DAF0"/>
    <w:multiLevelType w:val="singleLevel"/>
    <w:tmpl w:val="88F5DAF0"/>
    <w:lvl w:ilvl="0" w:tentative="0">
      <w:start w:val="2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3">
    <w:nsid w:val="01285709"/>
    <w:multiLevelType w:val="singleLevel"/>
    <w:tmpl w:val="01285709"/>
    <w:lvl w:ilvl="0" w:tentative="0">
      <w:start w:val="10"/>
      <w:numFmt w:val="decimal"/>
      <w:lvlText w:val="(%1)"/>
      <w:lvlJc w:val="left"/>
      <w:pPr>
        <w:tabs>
          <w:tab w:val="left" w:pos="312"/>
        </w:tabs>
      </w:pPr>
    </w:lvl>
  </w:abstractNum>
  <w:abstractNum w:abstractNumId="4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5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7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8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72A27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A93FA3"/>
    <w:rsid w:val="02A61BC4"/>
    <w:rsid w:val="02DC1741"/>
    <w:rsid w:val="03111292"/>
    <w:rsid w:val="03BC28BE"/>
    <w:rsid w:val="03CD2031"/>
    <w:rsid w:val="03E77ED8"/>
    <w:rsid w:val="03EB2476"/>
    <w:rsid w:val="03FE7CA6"/>
    <w:rsid w:val="042E69E2"/>
    <w:rsid w:val="052E6868"/>
    <w:rsid w:val="06AE5109"/>
    <w:rsid w:val="06C7628F"/>
    <w:rsid w:val="07166681"/>
    <w:rsid w:val="073F2EE2"/>
    <w:rsid w:val="075C45B6"/>
    <w:rsid w:val="08331164"/>
    <w:rsid w:val="08682F17"/>
    <w:rsid w:val="089D7C92"/>
    <w:rsid w:val="098E4048"/>
    <w:rsid w:val="09B80304"/>
    <w:rsid w:val="09D516AE"/>
    <w:rsid w:val="0A875844"/>
    <w:rsid w:val="0BC01E57"/>
    <w:rsid w:val="0BD730A1"/>
    <w:rsid w:val="0C28651A"/>
    <w:rsid w:val="0C6A351C"/>
    <w:rsid w:val="0C6B1E0D"/>
    <w:rsid w:val="0CB54042"/>
    <w:rsid w:val="0CFD1647"/>
    <w:rsid w:val="0D21039A"/>
    <w:rsid w:val="0D3C6D7E"/>
    <w:rsid w:val="0D7F51C3"/>
    <w:rsid w:val="0D9D3852"/>
    <w:rsid w:val="0DB02772"/>
    <w:rsid w:val="0DB77A48"/>
    <w:rsid w:val="0DD2083C"/>
    <w:rsid w:val="0E1F4193"/>
    <w:rsid w:val="0E522AF1"/>
    <w:rsid w:val="0E8015C3"/>
    <w:rsid w:val="0F326CDA"/>
    <w:rsid w:val="0F617E73"/>
    <w:rsid w:val="0FFE190A"/>
    <w:rsid w:val="10371CE7"/>
    <w:rsid w:val="11074157"/>
    <w:rsid w:val="11F31967"/>
    <w:rsid w:val="125F4F94"/>
    <w:rsid w:val="12D561D7"/>
    <w:rsid w:val="130E6726"/>
    <w:rsid w:val="1394139C"/>
    <w:rsid w:val="13CF305B"/>
    <w:rsid w:val="14276FAA"/>
    <w:rsid w:val="147D6C4A"/>
    <w:rsid w:val="148231E6"/>
    <w:rsid w:val="14C324DE"/>
    <w:rsid w:val="160844CA"/>
    <w:rsid w:val="160C0A9E"/>
    <w:rsid w:val="1669300F"/>
    <w:rsid w:val="167938EC"/>
    <w:rsid w:val="16823EE5"/>
    <w:rsid w:val="17485BB5"/>
    <w:rsid w:val="174D21FA"/>
    <w:rsid w:val="1754670D"/>
    <w:rsid w:val="177F5029"/>
    <w:rsid w:val="17851639"/>
    <w:rsid w:val="17A710D3"/>
    <w:rsid w:val="17BF3625"/>
    <w:rsid w:val="17D346CC"/>
    <w:rsid w:val="18555D9E"/>
    <w:rsid w:val="187D1781"/>
    <w:rsid w:val="18B14E03"/>
    <w:rsid w:val="18FD242D"/>
    <w:rsid w:val="1944669E"/>
    <w:rsid w:val="19624AF1"/>
    <w:rsid w:val="1A4A4B3E"/>
    <w:rsid w:val="1AA95FF2"/>
    <w:rsid w:val="1B24479C"/>
    <w:rsid w:val="1B495A57"/>
    <w:rsid w:val="1B6C03CE"/>
    <w:rsid w:val="1C010162"/>
    <w:rsid w:val="1C7F3E27"/>
    <w:rsid w:val="1C907E0B"/>
    <w:rsid w:val="1C954E9B"/>
    <w:rsid w:val="1CC470F5"/>
    <w:rsid w:val="1CD372C2"/>
    <w:rsid w:val="1D126322"/>
    <w:rsid w:val="1D3D1F82"/>
    <w:rsid w:val="1DB97206"/>
    <w:rsid w:val="1E1632C9"/>
    <w:rsid w:val="1E20221C"/>
    <w:rsid w:val="1E286CCC"/>
    <w:rsid w:val="1E6742A6"/>
    <w:rsid w:val="1E7705A6"/>
    <w:rsid w:val="1E7E0490"/>
    <w:rsid w:val="1EB63404"/>
    <w:rsid w:val="1EC2624D"/>
    <w:rsid w:val="1F1771B3"/>
    <w:rsid w:val="1F5D24DD"/>
    <w:rsid w:val="1F6E60BD"/>
    <w:rsid w:val="1F717DAB"/>
    <w:rsid w:val="205058CB"/>
    <w:rsid w:val="20BB77BD"/>
    <w:rsid w:val="20C0056A"/>
    <w:rsid w:val="20E20CFE"/>
    <w:rsid w:val="20EC135F"/>
    <w:rsid w:val="215D5409"/>
    <w:rsid w:val="21862D68"/>
    <w:rsid w:val="222F3FEA"/>
    <w:rsid w:val="22C058D7"/>
    <w:rsid w:val="22CE69E6"/>
    <w:rsid w:val="22EA1759"/>
    <w:rsid w:val="23320FE0"/>
    <w:rsid w:val="237A5347"/>
    <w:rsid w:val="249B4B62"/>
    <w:rsid w:val="24BD0832"/>
    <w:rsid w:val="252D630C"/>
    <w:rsid w:val="258F6EAD"/>
    <w:rsid w:val="25964198"/>
    <w:rsid w:val="25AC43FF"/>
    <w:rsid w:val="260643C0"/>
    <w:rsid w:val="26144E78"/>
    <w:rsid w:val="2669577B"/>
    <w:rsid w:val="267220E0"/>
    <w:rsid w:val="27E91D37"/>
    <w:rsid w:val="28672513"/>
    <w:rsid w:val="28C7359D"/>
    <w:rsid w:val="28DB0637"/>
    <w:rsid w:val="296002A9"/>
    <w:rsid w:val="297168A5"/>
    <w:rsid w:val="29876A73"/>
    <w:rsid w:val="2AB64036"/>
    <w:rsid w:val="2B1D2C71"/>
    <w:rsid w:val="2B2E7AB8"/>
    <w:rsid w:val="2B7D2337"/>
    <w:rsid w:val="2B826300"/>
    <w:rsid w:val="2B9D7E25"/>
    <w:rsid w:val="2BF94EDC"/>
    <w:rsid w:val="2D87372E"/>
    <w:rsid w:val="2DF53107"/>
    <w:rsid w:val="2EDC03C7"/>
    <w:rsid w:val="2EED4C20"/>
    <w:rsid w:val="2F5B5665"/>
    <w:rsid w:val="30012E49"/>
    <w:rsid w:val="309903CD"/>
    <w:rsid w:val="30BA6FCD"/>
    <w:rsid w:val="30DF6787"/>
    <w:rsid w:val="30F656E3"/>
    <w:rsid w:val="310417BB"/>
    <w:rsid w:val="31175F84"/>
    <w:rsid w:val="31496359"/>
    <w:rsid w:val="31975317"/>
    <w:rsid w:val="31D33384"/>
    <w:rsid w:val="324E4EFE"/>
    <w:rsid w:val="32734E7D"/>
    <w:rsid w:val="329E0A62"/>
    <w:rsid w:val="332418E2"/>
    <w:rsid w:val="3362786C"/>
    <w:rsid w:val="3367148C"/>
    <w:rsid w:val="33853D6E"/>
    <w:rsid w:val="33F77324"/>
    <w:rsid w:val="341669C7"/>
    <w:rsid w:val="34533777"/>
    <w:rsid w:val="35541E69"/>
    <w:rsid w:val="359B623F"/>
    <w:rsid w:val="35A47404"/>
    <w:rsid w:val="35DA3A24"/>
    <w:rsid w:val="35DD2FAF"/>
    <w:rsid w:val="36001D26"/>
    <w:rsid w:val="36204EB6"/>
    <w:rsid w:val="363A40DD"/>
    <w:rsid w:val="36483084"/>
    <w:rsid w:val="36B203D9"/>
    <w:rsid w:val="374A2EC7"/>
    <w:rsid w:val="37F375C7"/>
    <w:rsid w:val="383203AD"/>
    <w:rsid w:val="38C54261"/>
    <w:rsid w:val="39093398"/>
    <w:rsid w:val="394B7A43"/>
    <w:rsid w:val="3971469F"/>
    <w:rsid w:val="398D423E"/>
    <w:rsid w:val="39E76710"/>
    <w:rsid w:val="3A82681D"/>
    <w:rsid w:val="3AE53402"/>
    <w:rsid w:val="3B835794"/>
    <w:rsid w:val="3BDF7FE6"/>
    <w:rsid w:val="3CF52B6F"/>
    <w:rsid w:val="3CFE624A"/>
    <w:rsid w:val="3D3F0569"/>
    <w:rsid w:val="3D535E3F"/>
    <w:rsid w:val="3F043402"/>
    <w:rsid w:val="3F515609"/>
    <w:rsid w:val="3FEE6683"/>
    <w:rsid w:val="40443DB7"/>
    <w:rsid w:val="405324A9"/>
    <w:rsid w:val="40537736"/>
    <w:rsid w:val="40644F5E"/>
    <w:rsid w:val="407F31DB"/>
    <w:rsid w:val="40C854ED"/>
    <w:rsid w:val="40D94361"/>
    <w:rsid w:val="40FF5761"/>
    <w:rsid w:val="410014FA"/>
    <w:rsid w:val="4121448B"/>
    <w:rsid w:val="41343FD4"/>
    <w:rsid w:val="414660DA"/>
    <w:rsid w:val="41696778"/>
    <w:rsid w:val="419F7187"/>
    <w:rsid w:val="41F847E5"/>
    <w:rsid w:val="424C69F2"/>
    <w:rsid w:val="42F0695E"/>
    <w:rsid w:val="43116D2E"/>
    <w:rsid w:val="43232C46"/>
    <w:rsid w:val="43603F60"/>
    <w:rsid w:val="43CA157C"/>
    <w:rsid w:val="454E527D"/>
    <w:rsid w:val="45D101E7"/>
    <w:rsid w:val="45DB181E"/>
    <w:rsid w:val="463651F7"/>
    <w:rsid w:val="46B82A81"/>
    <w:rsid w:val="46D54A23"/>
    <w:rsid w:val="46E843F3"/>
    <w:rsid w:val="46F55E8A"/>
    <w:rsid w:val="47477690"/>
    <w:rsid w:val="478A3090"/>
    <w:rsid w:val="47CA0BC6"/>
    <w:rsid w:val="47D170B2"/>
    <w:rsid w:val="48051CEC"/>
    <w:rsid w:val="483519B4"/>
    <w:rsid w:val="483B47F6"/>
    <w:rsid w:val="48FB7994"/>
    <w:rsid w:val="4924193A"/>
    <w:rsid w:val="498378CD"/>
    <w:rsid w:val="49A41909"/>
    <w:rsid w:val="49B303BC"/>
    <w:rsid w:val="4A1061E1"/>
    <w:rsid w:val="4A3A4921"/>
    <w:rsid w:val="4AB455FC"/>
    <w:rsid w:val="4AD52450"/>
    <w:rsid w:val="4B4F6823"/>
    <w:rsid w:val="4BD439FC"/>
    <w:rsid w:val="4C721A28"/>
    <w:rsid w:val="4D043A75"/>
    <w:rsid w:val="4D2F4CAD"/>
    <w:rsid w:val="4D5D1AD3"/>
    <w:rsid w:val="4D784FA5"/>
    <w:rsid w:val="4DCF0684"/>
    <w:rsid w:val="4DEC5415"/>
    <w:rsid w:val="4DF7028F"/>
    <w:rsid w:val="4EA529C9"/>
    <w:rsid w:val="501033F0"/>
    <w:rsid w:val="50650662"/>
    <w:rsid w:val="507B1AC7"/>
    <w:rsid w:val="508A3B68"/>
    <w:rsid w:val="5090523B"/>
    <w:rsid w:val="50EB10A0"/>
    <w:rsid w:val="517664CE"/>
    <w:rsid w:val="51F06651"/>
    <w:rsid w:val="51FE0312"/>
    <w:rsid w:val="52452AAF"/>
    <w:rsid w:val="524E2EDF"/>
    <w:rsid w:val="52A71CFB"/>
    <w:rsid w:val="52DB1EB1"/>
    <w:rsid w:val="531967F5"/>
    <w:rsid w:val="53325CB2"/>
    <w:rsid w:val="5385247B"/>
    <w:rsid w:val="53D12681"/>
    <w:rsid w:val="544C2353"/>
    <w:rsid w:val="54F746F8"/>
    <w:rsid w:val="552C0ED7"/>
    <w:rsid w:val="553A3939"/>
    <w:rsid w:val="562F2BB6"/>
    <w:rsid w:val="56C412DB"/>
    <w:rsid w:val="57690FC3"/>
    <w:rsid w:val="57B0791C"/>
    <w:rsid w:val="57F20C40"/>
    <w:rsid w:val="582047A2"/>
    <w:rsid w:val="582D5325"/>
    <w:rsid w:val="58427A8D"/>
    <w:rsid w:val="585C3452"/>
    <w:rsid w:val="594F6221"/>
    <w:rsid w:val="5A272E2C"/>
    <w:rsid w:val="5A3F4E93"/>
    <w:rsid w:val="5A730267"/>
    <w:rsid w:val="5B50381C"/>
    <w:rsid w:val="5B661EA4"/>
    <w:rsid w:val="5B676AE8"/>
    <w:rsid w:val="5BA4077D"/>
    <w:rsid w:val="5BC534EF"/>
    <w:rsid w:val="5C6743A5"/>
    <w:rsid w:val="5C8E0F41"/>
    <w:rsid w:val="5CAA2921"/>
    <w:rsid w:val="5DA4160A"/>
    <w:rsid w:val="5E1611EE"/>
    <w:rsid w:val="5E825F82"/>
    <w:rsid w:val="5E9D755E"/>
    <w:rsid w:val="5EB36A3D"/>
    <w:rsid w:val="5ECB49F1"/>
    <w:rsid w:val="5F5A3621"/>
    <w:rsid w:val="5FAD78AB"/>
    <w:rsid w:val="5FC26F8D"/>
    <w:rsid w:val="6062156C"/>
    <w:rsid w:val="609C5D62"/>
    <w:rsid w:val="61776EC2"/>
    <w:rsid w:val="619E0691"/>
    <w:rsid w:val="620D2908"/>
    <w:rsid w:val="62B46F84"/>
    <w:rsid w:val="62C65219"/>
    <w:rsid w:val="63FA5FBC"/>
    <w:rsid w:val="647A3F6A"/>
    <w:rsid w:val="64FD1321"/>
    <w:rsid w:val="65887A48"/>
    <w:rsid w:val="65902FF9"/>
    <w:rsid w:val="65A71FD4"/>
    <w:rsid w:val="65C37416"/>
    <w:rsid w:val="65C460B6"/>
    <w:rsid w:val="65D2448E"/>
    <w:rsid w:val="66325A93"/>
    <w:rsid w:val="665557E2"/>
    <w:rsid w:val="667001AF"/>
    <w:rsid w:val="66B02BEA"/>
    <w:rsid w:val="673F7DC1"/>
    <w:rsid w:val="67582367"/>
    <w:rsid w:val="675B2D2E"/>
    <w:rsid w:val="67D71E9D"/>
    <w:rsid w:val="680042B6"/>
    <w:rsid w:val="68304D77"/>
    <w:rsid w:val="68924B94"/>
    <w:rsid w:val="69226DC6"/>
    <w:rsid w:val="695A0B28"/>
    <w:rsid w:val="69AE2C22"/>
    <w:rsid w:val="69C73A47"/>
    <w:rsid w:val="6A927E4E"/>
    <w:rsid w:val="6AD37EE3"/>
    <w:rsid w:val="6B4E3AF1"/>
    <w:rsid w:val="6BE36D8A"/>
    <w:rsid w:val="6C165D42"/>
    <w:rsid w:val="6C180827"/>
    <w:rsid w:val="6C2649CA"/>
    <w:rsid w:val="6C2B0EDA"/>
    <w:rsid w:val="6CC54727"/>
    <w:rsid w:val="6D404CAC"/>
    <w:rsid w:val="6DC16141"/>
    <w:rsid w:val="6DE81C25"/>
    <w:rsid w:val="6E047916"/>
    <w:rsid w:val="6E5C5245"/>
    <w:rsid w:val="6EB4457A"/>
    <w:rsid w:val="6F1B578D"/>
    <w:rsid w:val="6F45307C"/>
    <w:rsid w:val="6FCE61FC"/>
    <w:rsid w:val="6FF670D1"/>
    <w:rsid w:val="704F1C46"/>
    <w:rsid w:val="70547188"/>
    <w:rsid w:val="709654D4"/>
    <w:rsid w:val="70A927A9"/>
    <w:rsid w:val="70C04CD7"/>
    <w:rsid w:val="70C41472"/>
    <w:rsid w:val="70C74EFD"/>
    <w:rsid w:val="70D44F31"/>
    <w:rsid w:val="70DF190E"/>
    <w:rsid w:val="70EE591B"/>
    <w:rsid w:val="70FE1057"/>
    <w:rsid w:val="712A4B02"/>
    <w:rsid w:val="71400B24"/>
    <w:rsid w:val="71524219"/>
    <w:rsid w:val="71BE233E"/>
    <w:rsid w:val="71E002A1"/>
    <w:rsid w:val="71EE7631"/>
    <w:rsid w:val="71FD4747"/>
    <w:rsid w:val="72F93C99"/>
    <w:rsid w:val="74A2737D"/>
    <w:rsid w:val="75BA7162"/>
    <w:rsid w:val="75F67AFC"/>
    <w:rsid w:val="75F956C4"/>
    <w:rsid w:val="77676A74"/>
    <w:rsid w:val="77D211F2"/>
    <w:rsid w:val="783D785C"/>
    <w:rsid w:val="78524112"/>
    <w:rsid w:val="787E64CA"/>
    <w:rsid w:val="78CF7044"/>
    <w:rsid w:val="79494B0C"/>
    <w:rsid w:val="79841ECE"/>
    <w:rsid w:val="79D57C39"/>
    <w:rsid w:val="79EF356F"/>
    <w:rsid w:val="7A685B45"/>
    <w:rsid w:val="7A7E15E3"/>
    <w:rsid w:val="7B9C23C0"/>
    <w:rsid w:val="7BA3006D"/>
    <w:rsid w:val="7C692185"/>
    <w:rsid w:val="7CBD693B"/>
    <w:rsid w:val="7CF36159"/>
    <w:rsid w:val="7D0067BE"/>
    <w:rsid w:val="7D0217B3"/>
    <w:rsid w:val="7D225DF5"/>
    <w:rsid w:val="7D4B0B65"/>
    <w:rsid w:val="7D747DCD"/>
    <w:rsid w:val="7D845E8C"/>
    <w:rsid w:val="7DAF047C"/>
    <w:rsid w:val="7DB2733D"/>
    <w:rsid w:val="7E005017"/>
    <w:rsid w:val="7E1D006D"/>
    <w:rsid w:val="7E55038F"/>
    <w:rsid w:val="7E87345C"/>
    <w:rsid w:val="7E90393D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9"/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58</Pages>
  <Words>3615</Words>
  <Characters>5035</Characters>
  <Lines>142</Lines>
  <Paragraphs>40</Paragraphs>
  <TotalTime>0</TotalTime>
  <ScaleCrop>false</ScaleCrop>
  <LinksUpToDate>false</LinksUpToDate>
  <CharactersWithSpaces>5477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2025-09-10T08:33:50Z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