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E045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W300PL-Lorawan-通信协议</w:t>
      </w:r>
    </w:p>
    <w:sdt>
      <w:sdt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d w:val="147468224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43A40"/>
          <w:spacing w:val="0"/>
          <w:kern w:val="0"/>
          <w:sz w:val="21"/>
          <w:szCs w:val="28"/>
          <w:shd w:val="clear" w:fill="FFFFFF"/>
          <w:lang w:val="en-US" w:eastAsia="zh-CN" w:bidi="ar"/>
        </w:rPr>
      </w:sdtEndPr>
      <w:sdtContent>
        <w:p w14:paraId="1C9CC10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 w:val="21"/>
            </w:rPr>
            <w:t>目录</w:t>
          </w:r>
        </w:p>
        <w:p w14:paraId="687AA56F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43A40"/>
              <w:spacing w:val="0"/>
              <w:kern w:val="0"/>
              <w:sz w:val="28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_Toc15856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1综述</w:t>
          </w:r>
          <w:r>
            <w:tab/>
          </w:r>
          <w:r>
            <w:fldChar w:fldCharType="begin"/>
          </w:r>
          <w:r>
            <w:instrText xml:space="preserve"> PAGEREF _Toc15856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956FF24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_Toc24356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_Toc24356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B08CF8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_Toc17666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_Toc17666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200921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_Toc26664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_Toc26664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B0C168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_Toc11493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_Toc11493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910D1AD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_Toc3794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_Toc3794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AF92E3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_Toc26770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_Toc26770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F99843B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_Toc27886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_Toc27886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267D4BB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_Toc14961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有效负载(Payload)</w:t>
          </w:r>
          <w:r>
            <w:tab/>
          </w:r>
          <w:r>
            <w:fldChar w:fldCharType="begin"/>
          </w:r>
          <w:r>
            <w:instrText xml:space="preserve"> PAGEREF _Toc14961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0C14D8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_Toc21455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_Toc21455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12544C7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_Toc3317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_Toc3317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C92FCA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_Toc28920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报警相关上报</w:t>
          </w:r>
          <w:r>
            <w:tab/>
          </w:r>
          <w:r>
            <w:fldChar w:fldCharType="begin"/>
          </w:r>
          <w:r>
            <w:instrText xml:space="preserve"> PAGEREF _Toc28920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C75E78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_Toc30973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报警数据上传-1(MSGID=0x02)</w:t>
          </w:r>
          <w:r>
            <w:tab/>
          </w:r>
          <w:r>
            <w:fldChar w:fldCharType="begin"/>
          </w:r>
          <w:r>
            <w:instrText xml:space="preserve"> PAGEREF _Toc30973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AFB342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_Toc23922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_Toc23922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8537C3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_Toc12407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SOS上传（MSGID=0XB5）</w:t>
          </w:r>
          <w:r>
            <w:tab/>
          </w:r>
          <w:r>
            <w:fldChar w:fldCharType="begin"/>
          </w:r>
          <w:r>
            <w:instrText xml:space="preserve"> PAGEREF _Toc12407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4DF165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_Toc5234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定位相关上报</w:t>
          </w:r>
          <w:r>
            <w:tab/>
          </w:r>
          <w:r>
            <w:fldChar w:fldCharType="begin"/>
          </w:r>
          <w:r>
            <w:instrText xml:space="preserve"> PAGEREF _Toc5234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2B0021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_Toc30417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_Toc30417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8E9162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_Toc29812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_Toc29812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3B8170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_Toc24124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设备信息及状态上报</w:t>
          </w:r>
          <w:r>
            <w:tab/>
          </w:r>
          <w:r>
            <w:fldChar w:fldCharType="begin"/>
          </w:r>
          <w:r>
            <w:instrText xml:space="preserve"> PAGEREF _Toc24124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F839EF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_Toc17918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设备充电状态上传(MSGID=0xC3)</w:t>
          </w:r>
          <w:r>
            <w:tab/>
          </w:r>
          <w:r>
            <w:fldChar w:fldCharType="begin"/>
          </w:r>
          <w:r>
            <w:instrText xml:space="preserve"> PAGEREF _Toc17918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68F31C6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_Toc30678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设备状态(MSGID=0xE9)</w:t>
          </w:r>
          <w:r>
            <w:tab/>
          </w:r>
          <w:r>
            <w:fldChar w:fldCharType="begin"/>
          </w:r>
          <w:r>
            <w:instrText xml:space="preserve"> PAGEREF _Toc30678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1E28D4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_Toc23972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电量信号(MSGID=0xF9)</w:t>
          </w:r>
          <w:r>
            <w:tab/>
          </w:r>
          <w:r>
            <w:fldChar w:fldCharType="begin"/>
          </w:r>
          <w:r>
            <w:instrText xml:space="preserve"> PAGEREF _Toc23972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E4B012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_Toc22055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固件版本号(MSGID=0xBB)</w:t>
          </w:r>
          <w:r>
            <w:tab/>
          </w:r>
          <w:r>
            <w:fldChar w:fldCharType="begin"/>
          </w:r>
          <w:r>
            <w:instrText xml:space="preserve"> PAGEREF _Toc22055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73B4DD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_Toc23303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健康相关上报</w:t>
          </w:r>
          <w:r>
            <w:tab/>
          </w:r>
          <w:r>
            <w:fldChar w:fldCharType="begin"/>
          </w:r>
          <w:r>
            <w:instrText xml:space="preserve"> PAGEREF _Toc23303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605C7B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_Toc31904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健康数据(MSGID=0x32)</w:t>
          </w:r>
          <w:r>
            <w:tab/>
          </w:r>
          <w:r>
            <w:fldChar w:fldCharType="begin"/>
          </w:r>
          <w:r>
            <w:instrText xml:space="preserve"> PAGEREF _Toc31904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7FA2F8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_Toc21725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下行反馈相关上报</w:t>
          </w:r>
          <w:r>
            <w:tab/>
          </w:r>
          <w:r>
            <w:fldChar w:fldCharType="begin"/>
          </w:r>
          <w:r>
            <w:instrText xml:space="preserve"> PAGEREF _Toc21725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691740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_Toc27643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下行反馈(MSGID=0xC0)—通用固件暂无，后续会支持</w:t>
          </w:r>
          <w:r>
            <w:tab/>
          </w:r>
          <w:r>
            <w:fldChar w:fldCharType="begin"/>
          </w:r>
          <w:r>
            <w:instrText xml:space="preserve"> PAGEREF _Toc27643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75D806C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_Toc593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消息状态上报(MSGID=0x28)—通用固件暂无，后续会支持</w:t>
          </w:r>
          <w:r>
            <w:tab/>
          </w:r>
          <w:r>
            <w:fldChar w:fldCharType="begin"/>
          </w:r>
          <w:r>
            <w:instrText xml:space="preserve"> PAGEREF _Toc593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E635BB8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_Toc15019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_Toc15019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0FC716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_Toc13365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_Toc13365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A7F262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_Toc25024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_Toc25024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4B551E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_Toc17621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_Toc17621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307080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_Toc27109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tab/>
          </w:r>
          <w:r>
            <w:fldChar w:fldCharType="begin"/>
          </w:r>
          <w:r>
            <w:instrText xml:space="preserve"> PAGEREF _Toc27109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5F084E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_Toc7032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健康采样上报频率设置（0X1C）</w:t>
          </w:r>
          <w:r>
            <w:tab/>
          </w:r>
          <w:r>
            <w:fldChar w:fldCharType="begin"/>
          </w:r>
          <w:r>
            <w:instrText xml:space="preserve"> PAGEREF _Toc7032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1FD2FDE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_Toc16745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设置-开关设置（0XCE04-24）</w:t>
          </w:r>
          <w:r>
            <w:tab/>
          </w:r>
          <w:r>
            <w:fldChar w:fldCharType="begin"/>
          </w:r>
          <w:r>
            <w:instrText xml:space="preserve"> PAGEREF _Toc16745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2B8BDF1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_Toc2253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设置-跌落灵敏度设置（0xCE15）</w:t>
          </w:r>
          <w:r>
            <w:tab/>
          </w:r>
          <w:r>
            <w:fldChar w:fldCharType="begin"/>
          </w:r>
          <w:r>
            <w:instrText xml:space="preserve"> PAGEREF _Toc2253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0CAB5C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_Toc2925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_Toc2925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F3B3B6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_Toc11221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关机重启(0x77)</w:t>
          </w:r>
          <w:r>
            <w:tab/>
          </w:r>
          <w:r>
            <w:fldChar w:fldCharType="begin"/>
          </w:r>
          <w:r>
            <w:instrText xml:space="preserve"> PAGEREF _Toc11221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BB4019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_Toc31155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天气预警（0XCB）</w:t>
          </w:r>
          <w:r>
            <w:tab/>
          </w:r>
          <w:r>
            <w:fldChar w:fldCharType="begin"/>
          </w:r>
          <w:r>
            <w:instrText xml:space="preserve"> PAGEREF _Toc31155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62C31B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_Toc19211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LORA参数设置(0xCF)</w:t>
          </w:r>
          <w:r>
            <w:tab/>
          </w:r>
          <w:r>
            <w:fldChar w:fldCharType="begin"/>
          </w:r>
          <w:r>
            <w:instrText xml:space="preserve"> PAGEREF _Toc19211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5CE44F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_Toc3483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 xml:space="preserve">5.1.11 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设置时区 (MSGID=0xD2)—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高频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版本支持</w:t>
          </w:r>
          <w:r>
            <w:tab/>
          </w:r>
          <w:r>
            <w:fldChar w:fldCharType="begin"/>
          </w:r>
          <w:r>
            <w:instrText xml:space="preserve"> PAGEREF _Toc3483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310C6D7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_Toc11222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</w:rPr>
            <w:t>5.1.12 设置-设备报警设置（0XCE03）</w:t>
          </w:r>
          <w:r>
            <w:tab/>
          </w:r>
          <w:r>
            <w:fldChar w:fldCharType="begin"/>
          </w:r>
          <w:r>
            <w:instrText xml:space="preserve"> PAGEREF _Toc11222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7EC0F6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_Toc16976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5.2服务器时间同步信息</w:t>
          </w:r>
          <w:r>
            <w:tab/>
          </w:r>
          <w:r>
            <w:fldChar w:fldCharType="begin"/>
          </w:r>
          <w:r>
            <w:instrText xml:space="preserve"> PAGEREF _Toc16976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4840C08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_Toc654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5.2.1 设备上报请求时间校准数据</w:t>
          </w:r>
          <w:r>
            <w:tab/>
          </w:r>
          <w:r>
            <w:fldChar w:fldCharType="begin"/>
          </w:r>
          <w:r>
            <w:instrText xml:space="preserve"> PAGEREF _Toc654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026C87C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instrText xml:space="preserve"> HYPERLINK \l _Toc28992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5.2.2 时间校准请求数据回复</w:t>
          </w:r>
          <w:r>
            <w:tab/>
          </w:r>
          <w:r>
            <w:fldChar w:fldCharType="begin"/>
          </w:r>
          <w:r>
            <w:instrText xml:space="preserve"> PAGEREF _Toc28992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  <w:p w14:paraId="582C57EA">
          <w:pPr>
            <w:keepNext w:val="0"/>
            <w:keepLines w:val="0"/>
            <w:widowControl/>
            <w:suppressLineNumbers w:val="0"/>
            <w:pBdr>
              <w:top w:val="none" w:color="auto" w:sz="0" w:space="0"/>
              <w:bottom w:val="none" w:color="auto" w:sz="0" w:space="0"/>
            </w:pBdr>
            <w:shd w:val="clear" w:fill="FFFFFF"/>
            <w:spacing w:before="120" w:beforeAutospacing="0" w:after="120" w:afterAutospacing="0"/>
            <w:ind w:left="0" w:right="0" w:firstLine="0"/>
            <w:jc w:val="center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 w:val="21"/>
              <w:szCs w:val="28"/>
              <w:shd w:val="clear" w:fill="FFFFFF"/>
              <w:lang w:val="en-US" w:eastAsia="zh-CN" w:bidi="ar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43A40"/>
              <w:spacing w:val="0"/>
              <w:kern w:val="0"/>
              <w:szCs w:val="28"/>
              <w:shd w:val="clear" w:fill="FFFFFF"/>
              <w:lang w:val="en-US" w:eastAsia="zh-CN" w:bidi="ar"/>
            </w:rPr>
            <w:fldChar w:fldCharType="end"/>
          </w:r>
        </w:p>
      </w:sdtContent>
    </w:sdt>
    <w:p w14:paraId="3898A0AD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43A40"/>
          <w:spacing w:val="0"/>
          <w:kern w:val="0"/>
          <w:sz w:val="21"/>
          <w:szCs w:val="28"/>
          <w:shd w:val="clear" w:fill="FFFFFF"/>
          <w:lang w:val="en-US" w:eastAsia="zh-CN" w:bidi="ar"/>
        </w:rPr>
      </w:pPr>
    </w:p>
    <w:p w14:paraId="37FA3B74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0" w:name="&lt;strong&gt;1综述&lt;/strong&gt;"/>
      <w:bookmarkEnd w:id="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0BAAEF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158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1综述</w:t>
      </w:r>
      <w:bookmarkEnd w:id="1"/>
    </w:p>
    <w:p w14:paraId="5F77BE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本协议合适于标准lorawan协议设备，目前支持W300PL产品。使用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</w:p>
    <w:p w14:paraId="399450B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29D29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243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07654D0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76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422CF0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通用版本：默认高频通用为AS923(923.2-924.6),低频通用为CN470(470.3-471.7)OTAA-CLASSA，如需其他频段可提出需求</w:t>
      </w:r>
    </w:p>
    <w:p w14:paraId="2BE45F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入网方式相关key:</w:t>
      </w:r>
    </w:p>
    <w:p w14:paraId="288077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OTAA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0F0098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key ：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151628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7158809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554384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ABP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56A0C0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Device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address:手表DEVEUI最后八位</w:t>
      </w:r>
    </w:p>
    <w:p w14:paraId="0F25BE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Application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key:EF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CDA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87455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</w:p>
    <w:p w14:paraId="25B574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Network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session key: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4041672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BBB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DEB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427</w:t>
      </w:r>
    </w:p>
    <w:p w14:paraId="7DD660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</w:t>
      </w:r>
    </w:p>
    <w:p w14:paraId="42313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第一次使用前请充满电，充电达到开机所需电量设备会自动开机，充电状态显示充电图标，</w:t>
      </w:r>
    </w:p>
    <w:p w14:paraId="60CBE8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5A7918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</w:t>
      </w:r>
    </w:p>
    <w:p w14:paraId="71C1A0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注意：开机状态充电不关机</w:t>
      </w:r>
    </w:p>
    <w:p w14:paraId="65B58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</w:t>
      </w:r>
    </w:p>
    <w:p w14:paraId="57FFB8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7DB539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</w:t>
      </w:r>
    </w:p>
    <w:p w14:paraId="51CE5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无信号：界面信号为一条横线，表示设备上报失败或未入网（不在lora网关范围）    有信号：界面信号有阶梯柱状图形</w:t>
      </w:r>
    </w:p>
    <w:p w14:paraId="4CCFAD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</w:t>
      </w:r>
    </w:p>
    <w:p w14:paraId="7B7417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触发条件：设备40分钟一动不动，进入休眠模式，不上报定位健康数据</w:t>
      </w:r>
    </w:p>
    <w:p w14:paraId="211EA9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(6)震动：</w:t>
      </w:r>
    </w:p>
    <w:p w14:paraId="2281D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接收到下行的文字消息,开机</w:t>
      </w:r>
    </w:p>
    <w:p w14:paraId="1CB54CF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5D5E5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66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7C7919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通用版本：上报需在lora网关范围，否则上报失败，默认上报失败间隔5分钟重新入网</w:t>
      </w:r>
    </w:p>
    <w:p w14:paraId="36614A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定位相关上报</w:t>
      </w:r>
    </w:p>
    <w:p w14:paraId="6AC80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gps/蓝牙信标：默认上报频率10分钟，默认定位优先级：蓝牙信标&gt;gps，蓝牙定位优先，定位不到切换gps定位</w:t>
      </w:r>
    </w:p>
    <w:p w14:paraId="0D736C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注：GPS室内很难定位到，请到室外宽阔无遮挡环境测试</w:t>
      </w:r>
    </w:p>
    <w:p w14:paraId="21BF29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报警相关上报</w:t>
      </w:r>
    </w:p>
    <w:p w14:paraId="111AD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xB5)：使用者主动触发,触发方式见上一节</w:t>
      </w:r>
    </w:p>
    <w:p w14:paraId="1F513F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2FA8FE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1E9E80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48CFD1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5BDDB6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6863F7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2EDA3D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健康相关上报</w:t>
      </w:r>
    </w:p>
    <w:p w14:paraId="5CDDE3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6E2F8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设备信息及状态上报</w:t>
      </w:r>
    </w:p>
    <w:p w14:paraId="6E37DC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657115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电量信号(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xF9)：开机上报一笔，定位和健康上报时后也会跟着报一笔</w:t>
      </w:r>
    </w:p>
    <w:p w14:paraId="12A029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软件版本号(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xBB):开机上报一笔</w:t>
      </w:r>
    </w:p>
    <w:p w14:paraId="5282E0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下行反馈</w:t>
      </w:r>
    </w:p>
    <w:p w14:paraId="77FB5E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下行反馈(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):服务器下行指令设备收到后上报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--通用固件暂无，后续会支持</w:t>
      </w:r>
    </w:p>
    <w:p w14:paraId="4A2CB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消息状态反馈(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):下行文字消息后，设备点击接受或者拒绝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--通用固件暂无，后续会支持</w:t>
      </w:r>
    </w:p>
    <w:p w14:paraId="20E3AB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校时请求上报</w:t>
      </w:r>
    </w:p>
    <w:p w14:paraId="52EE0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校时请求(FF00FF):设备每次开机会上报一次，请求服务器下行指令校准时间</w:t>
      </w:r>
    </w:p>
    <w:p w14:paraId="160B68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117003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Eg:bdd6000119a9cf610445270387bf452708a1bc44279d18b74427e518b7f9bdf9010000006400002800000019a9cf61ca</w:t>
      </w:r>
    </w:p>
    <w:p w14:paraId="441EB2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4BBF41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(0xD6)蓝牙定位:bdd6000119a9cf610445270387bf452708a1bc44279d18b74427e518b7f9</w:t>
      </w:r>
    </w:p>
    <w:p w14:paraId="4D814B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(0xF9)电量信号:bdf9010000006400002800000019a9cf61ca</w:t>
      </w:r>
    </w:p>
    <w:p w14:paraId="03AF17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8323C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114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66B6C2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</w:t>
      </w:r>
    </w:p>
    <w:p w14:paraId="7D5195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</w:t>
      </w:r>
    </w:p>
    <w:p w14:paraId="5134E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00E70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上报数据，时间段外按默认上报频率上报，如：00：00-18：00  2分钟定位上报，</w:t>
      </w:r>
    </w:p>
    <w:p w14:paraId="3E26E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那么时间段外按默认10分钟上报频率上报</w:t>
      </w:r>
    </w:p>
    <w:p w14:paraId="26F98C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</w:t>
      </w:r>
    </w:p>
    <w:p w14:paraId="74B0D0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Unicode编码，最多20个汉字，一个汉字占2个字节，一个英文字母占2个字节</w:t>
      </w:r>
    </w:p>
    <w:p w14:paraId="1762B6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以前低频固件版本为:GB2312编码，最多20个汉字，一个汉字占2个字节，一个英文字母占1个字节</w:t>
      </w:r>
    </w:p>
    <w:p w14:paraId="14E3E8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消息列表-历史消息最多保存50条（注：没有消息列表的固件最多20条）</w:t>
      </w:r>
    </w:p>
    <w:p w14:paraId="7889F2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</w:t>
      </w:r>
    </w:p>
    <w:p w14:paraId="2AA26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默认定位优先级蓝牙&gt;gps,</w:t>
      </w:r>
    </w:p>
    <w:p w14:paraId="5D26C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如下发定位优先级为：gps&gt;蓝牙信标，gps定位优先,gps定位不到切换</w:t>
      </w:r>
    </w:p>
    <w:p w14:paraId="516D94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56F886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</w:t>
      </w:r>
    </w:p>
    <w:p w14:paraId="60931B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01B5A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4D9B66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久坐停留报警触发时间下发(0xCC)</w:t>
      </w:r>
    </w:p>
    <w:p w14:paraId="5A9801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取值范围：2分钟-60分钟，注意需要在久坐报警开关是开启的情况下，下行才能有效，</w:t>
      </w:r>
    </w:p>
    <w:p w14:paraId="3D9A2B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如：下行为10分钟触发时间，那么设备10分钟一动不动就会触发上报久坐停留报警</w:t>
      </w:r>
    </w:p>
    <w:p w14:paraId="64BDAF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设备关机和重启下发(0x77)</w:t>
      </w:r>
    </w:p>
    <w:p w14:paraId="5DF2D4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478FE0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19559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2676E9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跌落灵敏度和高度下发(0xCE15)</w:t>
      </w:r>
    </w:p>
    <w:p w14:paraId="02032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1EF4AC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4E041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16CA5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久坐停留报警开关(0xCE08)</w:t>
      </w:r>
    </w:p>
    <w:p w14:paraId="43332D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默认关闭，设备不上报久坐停留报警，开启后默认触发时间为15分钟，15分钟不动触发久坐停留报警</w:t>
      </w:r>
    </w:p>
    <w:p w14:paraId="7DE9EB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(9)跌落报警开关(0xCE07)</w:t>
      </w:r>
    </w:p>
    <w:p w14:paraId="3C489A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默认跌落报警关闭状态，开启后设备触发跌落后上报跌落报警</w:t>
      </w:r>
    </w:p>
    <w:p w14:paraId="04527F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(10)天气预警下发(0xCB)</w:t>
      </w:r>
    </w:p>
    <w:p w14:paraId="7D252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6C679C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 LORA参数下发(0XCF)</w:t>
      </w:r>
    </w:p>
    <w:p w14:paraId="453775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可下行指令设置入网方式，报文类型，上报失败多少次后重新入网等等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--具体见下行指令部分</w:t>
      </w:r>
    </w:p>
    <w:p w14:paraId="2D9D66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(12)校准时间指令下行(0XFF)</w:t>
      </w:r>
    </w:p>
    <w:p w14:paraId="0B86D7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当设备上报校时请求报文时，立刻下行此指令用于手表时间校准</w:t>
      </w:r>
    </w:p>
    <w:p w14:paraId="1642B733">
      <w:pPr>
        <w:pStyle w:val="9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316" w:afterAutospacing="0" w:line="21" w:lineRule="atLeast"/>
        <w:ind w:right="0" w:rightChars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10" w:name="&lt;strong&gt;3 协议数据包结构&lt;/strong&gt;"/>
      <w:bookmarkEnd w:id="1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(13)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设置时区(0x2D)—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高频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版本支持</w:t>
      </w:r>
    </w:p>
    <w:p w14:paraId="4C6B3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用于设置设备的时区，不同国家有不同时区，可以下行不同时区给设备，使其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时间符合当地</w:t>
      </w:r>
    </w:p>
    <w:p w14:paraId="333C6C1E">
      <w:pPr>
        <w:pStyle w:val="9"/>
        <w:keepNext w:val="0"/>
        <w:keepLines w:val="0"/>
        <w:widowControl/>
        <w:suppressLineNumbers w:val="0"/>
        <w:spacing w:before="0" w:beforeAutospacing="0" w:after="315" w:afterAutospacing="0"/>
        <w:ind w:lef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t>(1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lang w:val="en-US" w:eastAsia="zh-CN"/>
        </w:rPr>
        <w:t>4</w:t>
      </w:r>
      <w:bookmarkStart w:id="89" w:name="_GoBack"/>
      <w:bookmarkEnd w:id="89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t>) 设备端健康阈值下发(0XCE03)</w:t>
      </w:r>
    </w:p>
    <w:p w14:paraId="302508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默认未设置，可下行指令设置设备端健康阈值，当健康采样上报不在这个范围时，上报健康阈值报警</w:t>
      </w:r>
    </w:p>
    <w:p w14:paraId="61C50B7C">
      <w:pPr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</w:p>
    <w:p w14:paraId="5069C26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379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5D2051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[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[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A6DAF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67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13CCF8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每个数据包均以1个字节的Header开头(请求校准时间报文除外：ff00ff)：</w:t>
      </w:r>
    </w:p>
    <w:p w14:paraId="7B5E67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目前设备上传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(请求校准时间报文除外：ff00ff)</w:t>
      </w:r>
    </w:p>
    <w:p w14:paraId="7E5F9B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；</w:t>
      </w:r>
    </w:p>
    <w:p w14:paraId="5CEC3A1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78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56D1628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06E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63A3947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有效负载(Payload)&lt;/strong&gt;"/>
      <w:bookmarkEnd w:id="16"/>
      <w:bookmarkStart w:id="17" w:name="_Toc149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有效负载(Payload)</w:t>
      </w:r>
      <w:bookmarkEnd w:id="17"/>
    </w:p>
    <w:p w14:paraId="22C444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及校验码外的有效正文内容。后面加注的是正文长度。</w:t>
      </w:r>
    </w:p>
    <w:p w14:paraId="5EC0DB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1D1C6B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717364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0FC2C8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5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03D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EFE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698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E6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3AE1DB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3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C4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B7D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2F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B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4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095864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7FF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890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49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D9A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9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82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70BD8E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5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8A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8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7EE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C8A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2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2ABE8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06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85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92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80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7A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8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4632A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96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BC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B84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34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7D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2D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6A05DE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27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DB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AD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74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9E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29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0EC6D0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4C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D36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8C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A4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2F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88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EB0A5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C1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7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2D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60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78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60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F2049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DC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CD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8A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6D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F9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E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E2C6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EF4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AD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414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585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92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881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6E06E4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B2A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78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EC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09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917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2CCD266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B03D00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5 校验和(Checksum)&lt;/strong&gt;"/>
      <w:bookmarkEnd w:id="18"/>
      <w:bookmarkStart w:id="19" w:name="_Toc214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19"/>
    </w:p>
    <w:p w14:paraId="48C8BA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02020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  <w:lang w:val="en-US" w:eastAsia="zh-CN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content="BDE9000600010A00000A00"，则sum.ToString("X2")结果为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  <w:lang w:val="en-US" w:eastAsia="zh-CN"/>
        </w:rPr>
        <w:t>3E,</w:t>
      </w:r>
    </w:p>
    <w:p w14:paraId="63423B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//以下为C#代码调用方法</w:t>
      </w:r>
    </w:p>
    <w:p w14:paraId="62FBF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6041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4A87A3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2F993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105192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10BC9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160A57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E62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F3BDE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623B91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725DC0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5902D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1F8E5A1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23B434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0" w:name="&lt;strong&gt;4 上报messages报文&lt;/strong&gt;"/>
      <w:bookmarkEnd w:id="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5964D0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1" w:name="_Toc331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1"/>
    </w:p>
    <w:p w14:paraId="411EA43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2" w:name="&lt;strong&gt;4.1 报警相关上报&lt;/strong&gt;"/>
      <w:bookmarkEnd w:id="22"/>
      <w:bookmarkStart w:id="23" w:name="_Toc289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报警相关上报</w:t>
      </w:r>
      <w:bookmarkEnd w:id="23"/>
    </w:p>
    <w:p w14:paraId="6B83919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4" w:name="&lt;strong&gt;4.1.1 报警数据上传-1(MSGID=0x02)&lt;/strong&gt;"/>
      <w:bookmarkEnd w:id="24"/>
      <w:bookmarkStart w:id="25" w:name="_Toc309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报警数据上传-1(MSGID=0x02)</w:t>
      </w:r>
      <w:bookmarkEnd w:id="2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217C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E0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092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40A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59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8CED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E7D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9D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8D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996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AC461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349787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B3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F89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9A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AC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A4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0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547670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A3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BE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48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9E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32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5C7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15B740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22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68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AC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D0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CAD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1A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8CE4E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31DE8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F22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57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EF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E95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D2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9C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3230B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D7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1AE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3A0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D6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97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DD2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39E7C8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AE2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5B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F12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8AB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9F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D5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516087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5E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F8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8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81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AB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1F4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640E94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78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92B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E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21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1F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5B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BAF3F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74B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9E1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89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E8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15B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92E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23DE4F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C4C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DE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B3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E23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8A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5E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53F47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B1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BE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0A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8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051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47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F855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28BB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佩戴报警：BD020001E377BD678A</w:t>
      </w:r>
    </w:p>
    <w:p w14:paraId="561279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018CA9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EED32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53F97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0DF94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FB7AE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D25C0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289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脱落报警：BD021000E377BD678A</w:t>
      </w:r>
    </w:p>
    <w:p w14:paraId="256090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8238D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05244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2A1AE4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737A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042F7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9ADD4D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B9B8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SOS取消：BD028000E377BD678A</w:t>
      </w:r>
    </w:p>
    <w:p w14:paraId="235FBC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12B16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4DC5A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2A872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A06B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06475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4F1876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2EC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跌落报警：BD020040E377BD678A</w:t>
      </w:r>
    </w:p>
    <w:p w14:paraId="1F1277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6CAD3E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ABA7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18BA1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9D1B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AC00F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28442F2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C459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久坐报警：BD022000E377BD678A</w:t>
      </w:r>
    </w:p>
    <w:p w14:paraId="1AA4AD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37065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974D7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7E87E1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DBC1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C5E0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8EC94E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69CD8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低电量报警：BD020200E377BD678A</w:t>
      </w:r>
    </w:p>
    <w:p w14:paraId="03ADC2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4F18CD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0F7F4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7604A4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3DD71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B155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0D399E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5352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关机报警：BD020400E377BD678A</w:t>
      </w:r>
    </w:p>
    <w:p w14:paraId="55EF8C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BD:Header</w:t>
      </w:r>
    </w:p>
    <w:p w14:paraId="4E109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6D75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7761B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8D456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D959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C94E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1F08FE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29AEB6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2 报警数据上传-2(MSGID=0x21)(02的补充)&lt;/strong&gt;"/>
      <w:bookmarkEnd w:id="26"/>
      <w:bookmarkStart w:id="27" w:name="_Toc239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报警数据上传-2(MSGID=0x21)(02的补充)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78818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7A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94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D7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C3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8DDB1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7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B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A3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E4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D94F6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39F3CC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37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4C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2C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E8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21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B0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9538D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F73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3A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3EF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F1A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EC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EA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172537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8C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B6D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F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A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F2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2C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92C16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C7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CB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96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3E4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1B2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AE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CBC25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53710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2F28CF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5F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BD6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EA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70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62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C1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303899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84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C08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AC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2F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AE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43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568DA5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DC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6F6F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9F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12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05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D6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0873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82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9E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1E1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949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3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3C7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539F78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37CDB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充电关机报警：BD21010002000000E377BD6767</w:t>
      </w:r>
    </w:p>
    <w:p w14:paraId="253797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D34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6B5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2E04BC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4572A3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70DBC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627EBA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77477C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D6A6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低电关机报警：BD21010002000000E377BD6767</w:t>
      </w:r>
    </w:p>
    <w:p w14:paraId="1B4A0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D46B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E4354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16EFF6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0D8022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89E5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7E9F7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41418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42C25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主动关机报警：BD21010001000000E377BD6767</w:t>
      </w:r>
    </w:p>
    <w:p w14:paraId="1EC4B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A494B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473228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5EAEBD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024C16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FB39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54D9F5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8D364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01BC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30E6D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592E3C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111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4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085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77F5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54D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93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0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83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006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14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C5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57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69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643D4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C9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4B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C1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7F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520EA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47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92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69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3B7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65355D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00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B3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C8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94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77D6F3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D2F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10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FE4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E0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54E5B0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92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96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1C0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84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7C1A6A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35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6D5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A8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F4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0242F8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E2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575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2A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8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0205977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2C8A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9769F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)处于下发的健康阈值以外的范围：BD210500E377BD6704000102410073</w:t>
      </w:r>
    </w:p>
    <w:p w14:paraId="70D3EE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BD：Header</w:t>
      </w:r>
    </w:p>
    <w:p w14:paraId="19D9B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7E18F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716676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20FD3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010C97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4ED7E4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51E1A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065102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3D4CC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AA2934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EC67E9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3 SOS上传（MSGID=0XB5）&lt;/strong&gt;"/>
      <w:bookmarkEnd w:id="28"/>
      <w:bookmarkStart w:id="29" w:name="_Toc124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SOS上传（MSGID=0XB5）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9E788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C39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61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BC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D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B040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1A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8B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F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38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0A4E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1977"/>
        <w:gridCol w:w="2108"/>
        <w:gridCol w:w="3836"/>
      </w:tblGrid>
      <w:tr w14:paraId="6FE478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38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A6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108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BD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2DFF7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BB3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40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56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DA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状态：1:SOS</w:t>
            </w:r>
          </w:p>
        </w:tc>
      </w:tr>
      <w:tr w14:paraId="33EA74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B7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41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34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F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时间戳，小端（timestamp littele Endian）</w:t>
            </w:r>
          </w:p>
        </w:tc>
      </w:tr>
    </w:tbl>
    <w:p w14:paraId="14AFCB8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FE12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16进制原始报文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BDB501E377BD6755</w:t>
      </w:r>
    </w:p>
    <w:p w14:paraId="1FEC4A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8565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0526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01--SOS</w:t>
      </w:r>
    </w:p>
    <w:p w14:paraId="67E82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7E488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5B83A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1D8B0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0" w:name="&lt;strong&gt;4.2 定位相关上报&lt;/strong&gt;"/>
      <w:bookmarkEnd w:id="30"/>
      <w:bookmarkStart w:id="31" w:name="_Toc52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定位相关上报</w:t>
      </w:r>
      <w:bookmarkEnd w:id="31"/>
    </w:p>
    <w:p w14:paraId="79B3CD3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2" w:name="&lt;strong&gt;4.2.1 GPS/BDS位置上报：定位数据上报(MSGID=0x03)&lt;/strong&gt;"/>
      <w:bookmarkEnd w:id="32"/>
      <w:bookmarkStart w:id="33" w:name="_Toc3041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GPS/BDS位置上报：定位数据上报(MSGID=0x03)</w:t>
      </w:r>
      <w:bookmarkEnd w:id="3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C8F5C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65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AD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1B3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04E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0521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C0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040A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2A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06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6CD8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16C94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63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AC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10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580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00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30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A13AA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AC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FD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5BC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136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FE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F8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01730B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7C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49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AF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D7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FC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79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6B649C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97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3D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02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03C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E2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2F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4F8D47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85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D2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CA0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B8E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B22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793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04091C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3C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AB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F6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AE5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335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1C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1DF0DD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3D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E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9A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584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33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A1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300A6D7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ACFAA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1BF520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进制报文：BD03963E870C3E675E40FF2110C2B6343F404E4541E377BD6799</w:t>
      </w:r>
    </w:p>
    <w:p w14:paraId="746DE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BD:Header</w:t>
      </w:r>
    </w:p>
    <w:p w14:paraId="76B73E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CA1E8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785BD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0F93A3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22DA7F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1C95F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06631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5F4DD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5240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7DCCC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C88B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5036DB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B1251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//报文：BD037d9f84ac81815c40e766926b1d8936404e4541749d695f0b//BD03 7d9f84ac81815c40 e766926b1d893640 4e 45 41 749d695f 0b</w:t>
      </w:r>
    </w:p>
    <w:p w14:paraId="6A04C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036B8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3CB32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48C42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476D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12DDC9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2FD3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37A93A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7470D4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46EB36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6D7B8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439B1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10C2B8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CE74E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2 蓝牙定位信息(LBE Location)（MsgId=0xD6）&lt;/strong&gt;"/>
      <w:bookmarkEnd w:id="34"/>
      <w:bookmarkStart w:id="35" w:name="_Toc298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蓝牙定位信息(LBE Location)（MsgId=0xD6）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EA7AA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F7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7F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04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C4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50E3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0B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52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9D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3E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E933A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2B8347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45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00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CB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55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2C1607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755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16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04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3F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3FF433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A2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BC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E83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D0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2F13F5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8B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8F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5A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36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B433D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D9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2E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82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0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0FB365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27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B6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53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897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7FE100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04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CC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23E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59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DA558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5C7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9E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64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D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17B3C9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A7E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FC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42D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C74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168F6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56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082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71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1C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7A5B05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9D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7E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0C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A4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5F4123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7B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63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98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6E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807E4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C09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D5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DC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D3E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318B2A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E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9C8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0E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0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A7D55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B2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24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8A9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7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112C0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F9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9A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3C2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ED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885C7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4C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67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C0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2B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3C4E0D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005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A2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83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5B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FD1BD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F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BE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C83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D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73FCC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1C3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FA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C0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73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BCB7D2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7DD6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479FA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原始16进制报文：BDD60001E377BD670443271794AC43273094AA4327B956A54327FE94A56A</w:t>
      </w:r>
    </w:p>
    <w:p w14:paraId="466DCB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42AD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F893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0FFF73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4ABC9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5D3B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065F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379E78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25DB3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0F46E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009A4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642D7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600BFF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3F640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7FE85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454BB8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642063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76261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11ED1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2F026A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C147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79A45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038327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116DB9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6" w:name="&lt;strong&gt;4.3 设备信息及状态上报&lt;/strong&gt;"/>
      <w:bookmarkEnd w:id="36"/>
      <w:bookmarkStart w:id="37" w:name="_Toc241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设备信息及状态上报</w:t>
      </w:r>
      <w:bookmarkEnd w:id="37"/>
    </w:p>
    <w:p w14:paraId="51DBDEE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3.1 设备充电状态上传(MSGID=0xC3)&lt;/strong&gt;"/>
      <w:bookmarkEnd w:id="38"/>
      <w:bookmarkStart w:id="39" w:name="_Toc179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设备充电状态上传(MSGID=0xC3)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F9CAC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DF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5B8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4C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40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762D6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B6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30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5E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39C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49219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62BE8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2D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74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E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16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0B5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C50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CAC04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2A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7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F2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EA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A0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4BA1EC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D7B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8D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3A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094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89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96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5635E0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25C9E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BDC301E377BD678A     </w:t>
      </w:r>
    </w:p>
    <w:p w14:paraId="600B8D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CB60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A654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598CE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1F0DF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A79E0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4699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BDC300DB4D2F668A</w:t>
      </w:r>
    </w:p>
    <w:p w14:paraId="2DCEB3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2F10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B235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7072E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6CC4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E5A9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875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BDC302DB4D2F668A</w:t>
      </w:r>
    </w:p>
    <w:p w14:paraId="64D7B7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9E8B2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CAC8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074668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BEC2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F78A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261C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0" w:name="&lt;strong&gt;4.3.2 设备状态(MSGID=0xE9)&lt;/strong&gt;"/>
      <w:bookmarkEnd w:id="40"/>
      <w:bookmarkStart w:id="41" w:name="_Toc306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设备状态(MSGID=0xE9)</w:t>
      </w:r>
      <w:bookmarkEnd w:id="4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49569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D0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09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B3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77B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3E46B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81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B5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A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F33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0BD33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16ECAC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BE4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2B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45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4F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58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651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0A7F1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D2C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EB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05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0D0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D07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CF5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350D42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782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7F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44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84E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53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1B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199175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4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66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52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24C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CA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49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8D055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94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08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70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DFC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55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A3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4E06E0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32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90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9B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B7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14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7D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41A92B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9B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9A8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C6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8BF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01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AC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002B80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4DF848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12605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BDE9000600010A00010A0033</w:t>
      </w:r>
    </w:p>
    <w:p w14:paraId="76EDEC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E1A3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4BC1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205EF1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52CFD5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086F01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frequency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上报频率 转为大端--&gt;000A--&gt;转10进制10，上报频率为10分钟</w:t>
      </w:r>
    </w:p>
    <w:p w14:paraId="2B34A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6F5AC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2DC12D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572B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若设备无健康上报功能或无定位上报功能，则健康上报频率和定位上报频率两个值会保持一致，表示设备上报频率</w:t>
      </w:r>
    </w:p>
    <w:p w14:paraId="4985AD2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3 电量信号(MSGID=0xF9)&lt;/strong&gt;"/>
      <w:bookmarkEnd w:id="42"/>
      <w:bookmarkStart w:id="43" w:name="_Toc239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电量信号(MSGID=0xF9)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755B4C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97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875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6D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3E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0A781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4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9C85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D9D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4C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85EEE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4D5DC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65B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0F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92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AE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92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4C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9242D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02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3E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4C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F26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F01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F5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72F7D2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E6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587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1E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73A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D4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5DD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14EC7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AD1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9D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E2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996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9C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36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103D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0FF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DA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1C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8B93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25C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AA7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12913A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134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3D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60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BC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C32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4C6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03EA6C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63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C4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567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EFE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DB9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2A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734853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91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3AF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8DD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AE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1C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0F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634FF9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20BC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EABE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进制报文：BDF90104000050000095000000E377BD67AA</w:t>
      </w:r>
    </w:p>
    <w:p w14:paraId="34E91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BD：Header</w:t>
      </w:r>
    </w:p>
    <w:p w14:paraId="4C1CB4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39ECC7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578CAF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5D37A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A45D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383F02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5F0B3E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60A8C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C71A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B80D5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668C0E8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D0E9F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 4.3.4 固件版本号(MSGID=0xBB)&lt;/strong&gt;"/>
      <w:bookmarkEnd w:id="44"/>
      <w:bookmarkStart w:id="45" w:name="_Toc220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固件版本号(MSGID=0xBB)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388E05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62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3B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19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7F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8DD4A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E0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EC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0xBB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0C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CF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3BCC0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1F6712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D9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93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47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3E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 Decription</w:t>
            </w:r>
          </w:p>
        </w:tc>
      </w:tr>
      <w:tr w14:paraId="10EE7A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32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46F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EC5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Version_len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00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软件版本号长度</w:t>
            </w:r>
          </w:p>
        </w:tc>
      </w:tr>
      <w:tr w14:paraId="1F1954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3C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6C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ASCII[n]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8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DD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软件版本号</w:t>
            </w:r>
          </w:p>
        </w:tc>
      </w:tr>
    </w:tbl>
    <w:p w14:paraId="6E1698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D22A2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BDBB1043323331304C2E3437302E41412E3031</w:t>
      </w:r>
    </w:p>
    <w:p w14:paraId="482F9C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3238D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3636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:Version_len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--&gt;软件版本号号长度为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</w:t>
      </w:r>
    </w:p>
    <w:p w14:paraId="3966E7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43323331304C2E3437302E41412E30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:转字符串--&gt;C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L.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.AA.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0F8262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651E18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6" w:name="&lt;strong&gt;4.4 健康相关上报&lt;/strong&gt;"/>
      <w:bookmarkEnd w:id="46"/>
      <w:bookmarkStart w:id="47" w:name="_Toc233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健康相关上报</w:t>
      </w:r>
      <w:bookmarkEnd w:id="47"/>
    </w:p>
    <w:p w14:paraId="6022D27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 4.4.1 健康数据(MSGID=0x32)&lt;/strong&gt;"/>
      <w:bookmarkEnd w:id="48"/>
      <w:bookmarkStart w:id="49" w:name="_Toc3190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健康数据(MSGID=0x32)</w:t>
      </w:r>
      <w:bookmarkEnd w:id="4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91B13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69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142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C7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D78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B904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D69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EA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4B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7F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A2ED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64F6AE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9E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4A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D4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DF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E42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6FB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7E6E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636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A1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199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08C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144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C7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5DC133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3A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02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ED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251D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DF5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E9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B895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B0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F9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E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BD5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BAA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98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46943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A8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26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5F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850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752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44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0CC5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EC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16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49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A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FA2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62C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17D80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10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D7B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F7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B1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5B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52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7DB93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B7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BC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41B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356D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A56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7A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24C101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9B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EB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F0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88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FDD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AD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E54B0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ID类型定义(16进制)：</w:t>
      </w:r>
    </w:p>
    <w:p w14:paraId="010A21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25E8A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6970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5F17AA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53DD0A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进制报文:BD3200E377BD6711000A1E00114B314A39711A4A0122bc00416212</w:t>
      </w:r>
    </w:p>
    <w:p w14:paraId="38789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BD:Header</w:t>
      </w:r>
    </w:p>
    <w:p w14:paraId="52E7DE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3844D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C60A8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BE68E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25631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6B23A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8E2AA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8CAE9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709547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BE26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75B3C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5D5C2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C114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7DF70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47AA4D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7150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6B7E81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6BDC30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631D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10F4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82BF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D79D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043B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AB1F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D530E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F83B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:血氧上报值，转十进制--&gt;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123F7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48D9C9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5 下行反馈相关上报&lt;/strong&gt;"/>
      <w:bookmarkEnd w:id="50"/>
      <w:bookmarkStart w:id="51" w:name="_Toc217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下行反馈相关上报</w:t>
      </w:r>
      <w:bookmarkEnd w:id="51"/>
    </w:p>
    <w:p w14:paraId="1343FA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5.1 下行反馈(MSGID=0xC0)—通用固件暂无，后续会支持&lt;/strong&gt;"/>
      <w:bookmarkEnd w:id="52"/>
      <w:bookmarkStart w:id="53" w:name="_Toc276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下行反馈(MSGID=0xC0)—通用固件暂无，后续会支持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699635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C4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FA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978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A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DFB77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B0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8C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444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97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21538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090AF1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9F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D9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7B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B3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CE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2EC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70630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5C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81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97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9A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A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14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6A7CDA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BC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8C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A6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55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955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16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3FDE21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1518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部分下行指令没有C0反馈</w:t>
      </w:r>
    </w:p>
    <w:p w14:paraId="73020A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BDC0011720</w:t>
      </w:r>
    </w:p>
    <w:p w14:paraId="0414E2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8861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011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6F9CA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545F02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9B6EA1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5.2 消息状态上报(MSGID=0x28)—通用固件暂无，后续会支持&lt;/strong&gt;"/>
      <w:bookmarkEnd w:id="54"/>
      <w:bookmarkStart w:id="55" w:name="_Toc5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消息状态上报(MSGID=0x28)—通用固件暂无，后续会支持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6161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21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5FA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13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B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9A91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204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4F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7D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9C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D9A17B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D49B5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F2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2E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2F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1C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49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B4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CBB4D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AE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96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4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D4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1F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C57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6CDB4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D9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6C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107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EC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07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6304FE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81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79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0C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8F0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EF9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E6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4377AB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7E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D28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15D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8C1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A8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CD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F80D2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4A1ED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5900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BD28FD3BA068030268A03BE477</w:t>
      </w:r>
    </w:p>
    <w:p w14:paraId="2D2BDF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8FC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158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2C2239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E1276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75ED40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6258D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1FF82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50168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56" w:name="&lt;strong&gt;5 设置&lt;/strong&gt;"/>
      <w:bookmarkEnd w:id="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3EBE40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57" w:name="_Toc150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57"/>
    </w:p>
    <w:p w14:paraId="4FDE2A1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8" w:name="&lt;strong&gt;5.1 下行&lt;/strong&gt;"/>
      <w:bookmarkEnd w:id="58"/>
      <w:bookmarkStart w:id="59" w:name="_Toc1336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59"/>
    </w:p>
    <w:p w14:paraId="1F5FA0A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5.1.1 设置定位上报频率（MSGID=0x17）&lt;/strong&gt;"/>
      <w:bookmarkEnd w:id="60"/>
      <w:bookmarkStart w:id="61" w:name="_Toc250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A3C90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93C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53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61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5C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A89FD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78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60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720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A3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33F20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52E6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15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5F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32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F7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4B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6D9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A3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BBB77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9D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337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08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8E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2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2AE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88B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09DEB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B67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D4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CB6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996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2E6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694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AD0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8418D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A7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4C6E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296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CD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A0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7B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114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CE2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2D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A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45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4E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2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2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97D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5AA2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9A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C5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86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EE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E7D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FC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0816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497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69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882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DD6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C2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57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370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095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6B2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46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9E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80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A5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E91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00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E4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3696A6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86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67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B62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36F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FF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C8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DD3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873C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F1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63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AA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66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E1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DE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DD1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69C4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B0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C9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533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B2C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2D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C7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EFB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A11B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46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FB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12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59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2C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574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8431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EA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46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EDD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F5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84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B7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8329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B72A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9F9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58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FA2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0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E1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24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15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4B141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6D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48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CA0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144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B76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0C6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E24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21800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D47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58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98B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FA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36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4D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3E7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84C6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E8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F73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DE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F1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6C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D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D17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C86F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7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8C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416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61B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FA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D72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D23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EBE7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34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1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5D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CD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93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75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17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7797D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56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5B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6A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30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E5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2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A4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12DD8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6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1B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019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5E0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961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F15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6661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7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36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10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89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23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3C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272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7CADE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5B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2E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F2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827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C5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3A6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800C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6875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6F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D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5D2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DEA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0B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35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5A7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6D7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49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51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87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0E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014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0D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6A5529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285180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示例：</w:t>
      </w:r>
    </w:p>
    <w:p w14:paraId="58BB6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4FF9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F37B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8DC07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D1458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C706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009BB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5F9DD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7A32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4D128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CFD3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F424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B9F7E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08E43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886A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AD00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58D132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5.1.2 信息下发(Message Send)（MSGID=0X28）&lt;/strong&gt;"/>
      <w:bookmarkEnd w:id="62"/>
      <w:bookmarkStart w:id="63" w:name="_Toc176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6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1538E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EB3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B8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3E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DA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801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FF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CE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BC8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5D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11149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92"/>
        <w:gridCol w:w="1687"/>
        <w:gridCol w:w="1857"/>
        <w:gridCol w:w="4704"/>
      </w:tblGrid>
      <w:tr w14:paraId="0ED8A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6B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73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CF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03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D403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C3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5F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A24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80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 ，GB2312编码为03</w:t>
            </w:r>
          </w:p>
        </w:tc>
      </w:tr>
      <w:tr w14:paraId="54CF6A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4B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5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41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71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72994E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FA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88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004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81E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E445B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A2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A1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D7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DE8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内容,Unicode编码(小端优先,注意转换，一个汉字占2个字节，一个字母占2个字节)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GB2312编码(小端优先，一个汉字占2个字节，一个字母占1个字节)</w:t>
            </w:r>
          </w:p>
        </w:tc>
      </w:tr>
    </w:tbl>
    <w:p w14:paraId="7A0354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注：默认最新通用版本中文字符编码为Unicode，以前低频固件版本使用GB2312编码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02F99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Unicode编码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BD28050300000016680065006C006C006F002C0077006F0072006C006400DD</w:t>
      </w:r>
    </w:p>
    <w:p w14:paraId="012B33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BC0DE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8BC88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31E5B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53F752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F6D01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26FADF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3271A9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C4F8D1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5.1.3 设置- 定位优先级设置（0XCE01）&lt;/strong&gt;"/>
      <w:bookmarkEnd w:id="64"/>
      <w:bookmarkStart w:id="65" w:name="_Toc271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574374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8E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D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A0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A78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4852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C1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B5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14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72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73B5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74"/>
        <w:gridCol w:w="1180"/>
        <w:gridCol w:w="1030"/>
        <w:gridCol w:w="930"/>
        <w:gridCol w:w="825"/>
        <w:gridCol w:w="3901"/>
      </w:tblGrid>
      <w:tr w14:paraId="646849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88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F3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147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9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647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4FD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6B41B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B1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6F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717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90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29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42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D88A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7C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5D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1A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12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05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7E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43E0E6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5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C6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A15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AE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B5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2B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6F8FFD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FFB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1CD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191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E2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C5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6D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413B3E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1F8AB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，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</w:t>
      </w:r>
    </w:p>
    <w:p w14:paraId="3775153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C670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BDCE0100030001030033</w:t>
      </w:r>
    </w:p>
    <w:p w14:paraId="070E29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2B0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4663A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45B8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5E2C0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2253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 03--蓝牙信标 定位优先级为GPS&gt;蓝牙信标</w:t>
      </w:r>
    </w:p>
    <w:p w14:paraId="151634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73B8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BDCE0100030003010033</w:t>
      </w:r>
    </w:p>
    <w:p w14:paraId="18B4EE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3B63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AF7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E344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39E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5859C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 01--GPS  定位优先级为蓝牙信标&gt;GPS</w:t>
      </w:r>
    </w:p>
    <w:p w14:paraId="2C0E39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99E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BDCE0100030001000033</w:t>
      </w:r>
    </w:p>
    <w:p w14:paraId="61A395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023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7512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A369D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5C61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0C048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65F33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110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BDCE0100030003000033</w:t>
      </w:r>
    </w:p>
    <w:p w14:paraId="471CA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1F2F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3FEAD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6DAE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1676A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30AD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D85BC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691810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5.1.4 设置- 健康采样上报频率设置（0X1C）&lt;/strong&gt;"/>
      <w:bookmarkEnd w:id="66"/>
      <w:bookmarkStart w:id="67" w:name="_Toc70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健康采样上报频率设置（0X1C）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47F505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78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81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63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8A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E00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D65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A5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64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0B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338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9C9DD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AC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86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5F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58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18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F9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E6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6E18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7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938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78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B2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D0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BF3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75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163B94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937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F1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5D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E59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E72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6C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5A2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0EBA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DC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3F8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B9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0D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143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2A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78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8382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0C9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3F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E3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C7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38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49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A26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BAC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4C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2E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32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F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5F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F4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A98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A0C32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D1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A43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335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732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3E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B3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F64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E287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DE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708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BD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7D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D3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17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8E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32A16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34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1E1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525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1E8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B5D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E9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F7F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FD3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F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64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985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6F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E8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81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C51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B8E6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60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18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68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0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66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917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458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136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F68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614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571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B9B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97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78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17A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6586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423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BA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93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72B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59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79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801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789C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48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30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05B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B9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18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74F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D3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4AD707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D1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2F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1D6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2E6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867D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0C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C50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E845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D8E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854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60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49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E01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AA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CF1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F70E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E5E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924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84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23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D7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AF1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1AE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03DC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847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AD2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203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9B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3E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07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9E0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D607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7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E6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E38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74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D4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37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F5D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9EBB8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78C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B1C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B8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01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E1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98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63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59549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7D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08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B31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5E1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76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E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8BE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4A055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42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3F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56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46A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2F4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C7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F9F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B331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8A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514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E4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97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0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7D4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3F4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1527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47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F5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65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53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94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F4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463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94BBE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1B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F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48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0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57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29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55FF7CEE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1CE9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2D824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327C5E0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2386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0C5DA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91092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6C1DC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6BD71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78B13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62FE0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95E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BA5C6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795AAB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DFF3D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A5C8E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6FC17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CF756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1F6B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9C25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0F8975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5.1.5 设置-开关设置（0XCE04-24）&lt;/strong&gt;"/>
      <w:bookmarkEnd w:id="68"/>
      <w:bookmarkStart w:id="69" w:name="_Toc167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设置-开关设置（0XCE04-24）</w:t>
      </w:r>
      <w:bookmarkEnd w:id="6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AC390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DB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4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5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29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88D9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D0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50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1A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E5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8FA020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2EBC2F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DD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DB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1D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40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99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F1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2F36B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DA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1D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2D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4E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E9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56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0A1F6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0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C5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23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E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DA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F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61A0D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6C6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A8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316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5D0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48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87C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7256C2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1320A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1874461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466275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BDCE0700000093</w:t>
      </w:r>
    </w:p>
    <w:p w14:paraId="4579AD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60F67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0886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06FE85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FE0E5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A857C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D25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BDCE0702000093</w:t>
      </w:r>
    </w:p>
    <w:p w14:paraId="755F8F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77399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098E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5DFD31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39590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11B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6FA5A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3FEAB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BDCE0800000093</w:t>
      </w:r>
    </w:p>
    <w:p w14:paraId="51E57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0A67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A30C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118AF0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92ED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61FA2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679F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BDCE0802000093</w:t>
      </w:r>
    </w:p>
    <w:p w14:paraId="56C4B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F2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5E8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8EA1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A434B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4B0BB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A2422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5.1.6 设置-跌落灵敏度设置（0xCE15）&lt;/strong&gt;"/>
      <w:bookmarkEnd w:id="70"/>
      <w:bookmarkStart w:id="71" w:name="_Toc22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设置-跌落灵敏度设置（0xCE15）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0A179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B7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74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D9A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4D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3803E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93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20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56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1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53C8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3208CC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3E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FD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D10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F42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1427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FE11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19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335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5C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6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B4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9BB1E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F5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3B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65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9F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CC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B2425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FF8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EE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4A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85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63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CEA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99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F9A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BE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2B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C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45C5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9D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F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ED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4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AA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2C31F6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5D070F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0B529A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2D159C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20243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62BB20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668E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设置灵敏度为“中低”：BDCE150002000001FF</w:t>
      </w:r>
    </w:p>
    <w:p w14:paraId="79090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B81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134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68D661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8F7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75616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34CF05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1A6F85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CF29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设置高度为“1.5m”：BDCE150002000102FF</w:t>
      </w:r>
    </w:p>
    <w:p w14:paraId="56760E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9A93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0740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4F83B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3AA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A858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4F95AC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5D5674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BA2A08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5.1.7 下发久坐停留报警触发时间（MSGID=0XCC）&lt;/strong&gt;"/>
      <w:bookmarkEnd w:id="72"/>
      <w:bookmarkStart w:id="73" w:name="_Toc29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下发久坐停留报警触发时间（MSGID=0XCC）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4"/>
        <w:gridCol w:w="2358"/>
        <w:gridCol w:w="2697"/>
        <w:gridCol w:w="2371"/>
      </w:tblGrid>
      <w:tr w14:paraId="48F74E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92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044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35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ED9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87D4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2D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1F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45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91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C18265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7DF23A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D1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3B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E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46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B4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A5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F92B5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1F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51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35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04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02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60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539115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679046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手表上报停留报警（手表佩戴状态下）:BDCC05DD</w:t>
      </w:r>
    </w:p>
    <w:p w14:paraId="3C14FB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BD:Header</w:t>
      </w:r>
    </w:p>
    <w:p w14:paraId="015BBB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0FDCF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65894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6699C3D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5.1.8 关机重启(0x77)&lt;/strong&gt;"/>
      <w:bookmarkEnd w:id="74"/>
      <w:bookmarkStart w:id="75" w:name="_Toc112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关机重启(0x77)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1F4A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F4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C4D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378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53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6A3ED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D6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8F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74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B7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301CA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DFE4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A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D5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F4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9E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6B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6E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503A8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37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8D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F72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8B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5C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59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6D925E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56D839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78EF4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BD770193</w:t>
      </w:r>
    </w:p>
    <w:p w14:paraId="3C5FFB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561B2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DAB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7148E5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F07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BD770093</w:t>
      </w:r>
    </w:p>
    <w:p w14:paraId="2B0438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3EC3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14DC1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4DCD7F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8953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default" w:ascii="微软雅黑" w:hAnsi="微软雅黑" w:eastAsia="微软雅黑" w:cs="微软雅黑"/>
          <w:b/>
          <w:bCs/>
          <w:sz w:val="26"/>
          <w:szCs w:val="26"/>
          <w:lang w:val="en-US" w:eastAsia="zh-CN"/>
        </w:rPr>
      </w:pPr>
      <w:bookmarkStart w:id="76" w:name="&lt;strong&gt;5.1.9 天气预警（0XCB）&lt;/strong&gt;"/>
      <w:bookmarkEnd w:id="76"/>
      <w:bookmarkStart w:id="77" w:name="_Toc311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天气预警（0XCB）</w:t>
      </w:r>
      <w:bookmarkEnd w:id="7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3DFB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8F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4B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CC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94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6B9AE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F94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ED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9A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739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11F9E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2BE579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F5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AE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1F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C9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A4B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06F45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79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B9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363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06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DE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796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37D46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02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78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5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F6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CB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684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3ED50F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64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6B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43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70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F3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3B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1EB6A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B5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8D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39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794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696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13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4AD997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5784B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AB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67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93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09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0A4F32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3CC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D0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3F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3ACB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16B4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D46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D8C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15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8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4" name="图片 2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EB45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22D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CD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B57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0E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26A5C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7AF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2E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B85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F2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3" name="图片 2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C57C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992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832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43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B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" name="图片 2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C641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C37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EA5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38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8B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2" name="图片 2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D30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B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8A4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E2A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54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F73B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55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D38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5C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BB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5" name="图片 29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9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0CD8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72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F7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AB8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8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924F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FC7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6F7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4F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9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4" name="图片 30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0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6439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F3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D2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5C8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A16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32309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BB9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7D0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59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AD2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6" name="图片 31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1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C9E8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79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9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604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9F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3A414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6AA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FD43E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71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E1C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3" name="图片 32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2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380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FA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2A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26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CE5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1ED84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4E6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DF2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E1A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A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7" name="图片 33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3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D57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4B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593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46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79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FBBBD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161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0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6C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EBD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9" name="图片 34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4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5D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6E7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16C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C4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AFC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0" name="图片 35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5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65D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02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DE8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71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F1B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38D43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8847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E4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3B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5C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1" name="图片 36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6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917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41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EE9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D33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8A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2" name="图片 37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7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9A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D7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20C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CC6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645F5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8DE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6AA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1CE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9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38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8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4A7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CFA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AE9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1C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BC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2A203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513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F95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8F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14F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6" name="图片 39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9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9FC5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436B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D9B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6B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1C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7" name="图片 40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0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6E98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B6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9D4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FC1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9E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8" name="图片 41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1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C3E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：</w:t>
      </w:r>
    </w:p>
    <w:p w14:paraId="3C284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0D365D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6CA59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EBA47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42C562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F1D42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52637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28A713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375418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774113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3DA7F2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4705AC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E35F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3A118E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26D5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DF19C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0 LORA参数设置(0xCF)&lt;/strong&gt;"/>
      <w:bookmarkEnd w:id="78"/>
      <w:bookmarkStart w:id="79" w:name="_Toc192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LORA参数设置(0xCF)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2A2F3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23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9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20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CD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85DB3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A8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80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0xCF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8A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8E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6E0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11"/>
        <w:gridCol w:w="1466"/>
        <w:gridCol w:w="2007"/>
        <w:gridCol w:w="1156"/>
        <w:gridCol w:w="1025"/>
        <w:gridCol w:w="2475"/>
      </w:tblGrid>
      <w:tr w14:paraId="3BE5DD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1B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69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C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D8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39A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31E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CFF04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694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0C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DA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6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12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FF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共几组参数下发</w:t>
            </w:r>
          </w:p>
        </w:tc>
      </w:tr>
      <w:tr w14:paraId="362D29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426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F8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D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C5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B15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4A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5D0FBD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1E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89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38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11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1FD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1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29A2C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5B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18C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DB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5B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A4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F2E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  <w:tr w14:paraId="577E49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26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24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48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19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E4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46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</w:t>
            </w:r>
          </w:p>
        </w:tc>
      </w:tr>
      <w:tr w14:paraId="3E1FCC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28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72C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A2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A4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4032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8F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2B2D62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D0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8C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2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13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F1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42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</w:t>
            </w:r>
          </w:p>
        </w:tc>
      </w:tr>
    </w:tbl>
    <w:p w14:paraId="0A526E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type:参数类型：</w:t>
      </w:r>
    </w:p>
    <w:p w14:paraId="4E5E88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工作模式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59"/>
        <w:gridCol w:w="1251"/>
        <w:gridCol w:w="1770"/>
        <w:gridCol w:w="986"/>
        <w:gridCol w:w="874"/>
        <w:gridCol w:w="3500"/>
      </w:tblGrid>
      <w:tr w14:paraId="12D730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2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E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51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AF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DA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44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23CF8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71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0D6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1F2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8E9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2DA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1C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1C05BA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01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22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0C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Work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8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8B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2E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Class A,01 – Class C</w:t>
            </w:r>
          </w:p>
        </w:tc>
      </w:tr>
    </w:tbl>
    <w:p w14:paraId="18AB66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02 入网方式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75"/>
        <w:gridCol w:w="1350"/>
        <w:gridCol w:w="1692"/>
        <w:gridCol w:w="1064"/>
        <w:gridCol w:w="944"/>
        <w:gridCol w:w="3215"/>
      </w:tblGrid>
      <w:tr w14:paraId="0FB403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8B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559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2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0A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5F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7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01C2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1F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C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6D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0EF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CE4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2A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32D010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548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C6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2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join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BA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C1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605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OTAA,01 – ABP</w:t>
            </w:r>
          </w:p>
        </w:tc>
      </w:tr>
    </w:tbl>
    <w:p w14:paraId="4565D9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03 上报模式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5"/>
        <w:gridCol w:w="1180"/>
        <w:gridCol w:w="1384"/>
        <w:gridCol w:w="930"/>
        <w:gridCol w:w="825"/>
        <w:gridCol w:w="4416"/>
      </w:tblGrid>
      <w:tr w14:paraId="5579DD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9C2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C6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18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E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419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9D6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3F2D3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0C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EF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9A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272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1E0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06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29584F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45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0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21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report mode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7C0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17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E6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– confirm(需要ack回复),01 – unconfirm(不需要ack回复)</w:t>
            </w:r>
          </w:p>
        </w:tc>
      </w:tr>
    </w:tbl>
    <w:p w14:paraId="5A640B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04 频段切换(只针对高频模组)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8"/>
        <w:gridCol w:w="1566"/>
        <w:gridCol w:w="1367"/>
        <w:gridCol w:w="1234"/>
        <w:gridCol w:w="1095"/>
        <w:gridCol w:w="2750"/>
      </w:tblGrid>
      <w:tr w14:paraId="440EC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44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E8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A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D8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08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04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6B038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A7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2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66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AC9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E0B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E5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1FA7E3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5D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3E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49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cband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15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C7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0B6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默认频段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，01 — EU868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US915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AU915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AS923_1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 — AS923_2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 — KR920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 — IN865</w:t>
            </w:r>
          </w:p>
        </w:tc>
      </w:tr>
    </w:tbl>
    <w:p w14:paraId="3463A6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05 confirm的上报模式下 不是每笔报文都获取ACK，可设置间隔时间（秒为单位）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3"/>
        <w:gridCol w:w="1180"/>
        <w:gridCol w:w="1718"/>
        <w:gridCol w:w="930"/>
        <w:gridCol w:w="825"/>
        <w:gridCol w:w="4084"/>
      </w:tblGrid>
      <w:tr w14:paraId="6CC7CE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97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E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31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80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B1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40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CA5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E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E3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4A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017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971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D6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固定为4</w:t>
            </w:r>
          </w:p>
        </w:tc>
      </w:tr>
      <w:tr w14:paraId="4472B4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F3F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85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AE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Min_interval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48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A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BA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间隔时间（秒） 00— 每笔报文均需要获取ack,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1~ 18000 – 常规报文上报时 两笔获取ACK的报文间隔时间</w:t>
            </w:r>
          </w:p>
        </w:tc>
      </w:tr>
    </w:tbl>
    <w:p w14:paraId="5395C3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06 OTAA入网模式下 连续上报失败次数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4"/>
        <w:gridCol w:w="1180"/>
        <w:gridCol w:w="1315"/>
        <w:gridCol w:w="930"/>
        <w:gridCol w:w="825"/>
        <w:gridCol w:w="4466"/>
      </w:tblGrid>
      <w:tr w14:paraId="199B8D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7E1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63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FA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382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89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1E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FF6DC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A1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23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08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5ED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B2C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ECD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5B216C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C6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4A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571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failure 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58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F6E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EB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OTAA 入网模式下 连续上报失败指定次数才会重启入网流程(范围0-20）</w:t>
            </w:r>
          </w:p>
        </w:tc>
      </w:tr>
    </w:tbl>
    <w:p w14:paraId="3D8127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07 固定速率 该指令设置后默认ADR不使能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2"/>
        <w:gridCol w:w="1519"/>
        <w:gridCol w:w="1930"/>
        <w:gridCol w:w="1197"/>
        <w:gridCol w:w="1062"/>
        <w:gridCol w:w="2360"/>
      </w:tblGrid>
      <w:tr w14:paraId="004355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AD5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A2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8F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278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E6E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76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AFE3A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7B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9E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08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DAF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15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F4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3C5E20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FCB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1D1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874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cdata_rate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74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68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7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 — SF12,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SF11,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 — SF10,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 — SF9,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 — SF8,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05 — SF7</w:t>
            </w:r>
          </w:p>
        </w:tc>
      </w:tr>
    </w:tbl>
    <w:p w14:paraId="3B9381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08 ADR使能 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9"/>
        <w:gridCol w:w="1180"/>
        <w:gridCol w:w="1442"/>
        <w:gridCol w:w="930"/>
        <w:gridCol w:w="825"/>
        <w:gridCol w:w="4134"/>
      </w:tblGrid>
      <w:tr w14:paraId="5B921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7A1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297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91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17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563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3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DC39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23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C94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347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50E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C9C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1C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513102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37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69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83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adr 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F2E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4F1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53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 — ADR 使能,00 — ADR 不使能</w:t>
            </w:r>
          </w:p>
        </w:tc>
      </w:tr>
    </w:tbl>
    <w:p w14:paraId="55A7DD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09 设置频组（频道）（该参数设置后设备会自动重启）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69"/>
        <w:gridCol w:w="1180"/>
        <w:gridCol w:w="1209"/>
        <w:gridCol w:w="930"/>
        <w:gridCol w:w="825"/>
        <w:gridCol w:w="4627"/>
      </w:tblGrid>
      <w:tr w14:paraId="58799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FD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3F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49F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5AF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9B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61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88D1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82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93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4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C89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9D4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A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77CB59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87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48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331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channel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1409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D286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D8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00：0 ~ 7 频道,8 ：8 ~ 15 频道,16 ：16 ~ 23 频道,…注：0xFF: 恢复默认频组</w:t>
            </w:r>
          </w:p>
        </w:tc>
      </w:tr>
    </w:tbl>
    <w:p w14:paraId="0937BE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 = 10 OTAA模式下，重启模组等待间隔（分钟为单位）—重新入网时间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0"/>
        <w:gridCol w:w="1269"/>
        <w:gridCol w:w="1337"/>
        <w:gridCol w:w="1000"/>
        <w:gridCol w:w="887"/>
        <w:gridCol w:w="3867"/>
      </w:tblGrid>
      <w:tr w14:paraId="131AB9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7A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68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24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D2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80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9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33E0F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E3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D5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40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A65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0CC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7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 固定为1</w:t>
            </w:r>
          </w:p>
        </w:tc>
      </w:tr>
      <w:tr w14:paraId="0A1FE9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F3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2D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6F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E65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4C83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42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重启模组的间隔分钟：0 ~ 120</w:t>
            </w:r>
          </w:p>
        </w:tc>
      </w:tr>
    </w:tbl>
    <w:p w14:paraId="6BA4C1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03573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共下发3组参数：classA模式，ABP入网，unconfirm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上报， ADR 不使能</w:t>
      </w:r>
    </w:p>
    <w:p w14:paraId="4FE9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注意：下行修改后及时修改lora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ns配置，匹配参数，才可以正常通信</w:t>
      </w:r>
    </w:p>
    <w:p w14:paraId="7E341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BDCF04010100020101030101080100dd</w:t>
      </w:r>
    </w:p>
    <w:p w14:paraId="63B45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9D9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F3C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04--表示有4种type类型参数下发</w:t>
      </w:r>
    </w:p>
    <w:p w14:paraId="1B0B13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type=01 工作模式</w:t>
      </w:r>
    </w:p>
    <w:p w14:paraId="0F64F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1F529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00--class A模式</w:t>
      </w:r>
    </w:p>
    <w:p w14:paraId="6059CA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type=02 入网模式</w:t>
      </w:r>
    </w:p>
    <w:p w14:paraId="5FA466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5183AE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01--ABP 入网模式</w:t>
      </w:r>
    </w:p>
    <w:p w14:paraId="3ED23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type=03 上报模式</w:t>
      </w:r>
    </w:p>
    <w:p w14:paraId="150B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51240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01--unconfirm 上报</w:t>
      </w:r>
    </w:p>
    <w:p w14:paraId="60BAB7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type=08 ADR使能</w:t>
      </w:r>
    </w:p>
    <w:p w14:paraId="7A00B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01转为十进制01，长度为1</w:t>
      </w:r>
    </w:p>
    <w:p w14:paraId="3F52D7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00--ADR 不使能</w:t>
      </w:r>
    </w:p>
    <w:p w14:paraId="74236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B86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下发1组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每隔20分钟一笔需要ack回复报文：BDCF010504B0040000DD</w:t>
      </w:r>
    </w:p>
    <w:p w14:paraId="588C9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B0F7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442C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01--表示有1种type类型参数下发</w:t>
      </w:r>
    </w:p>
    <w:p w14:paraId="39BCC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type=05 confirm的上报模式下 不是每笔报文都获取ACK，设置间隔时间</w:t>
      </w:r>
    </w:p>
    <w:p w14:paraId="108D3B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参数长度  04转为十进制04，长度为4个字节</w:t>
      </w:r>
    </w:p>
    <w:p w14:paraId="14AA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B0040000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Min_interval 转为大端000004B0--&gt;1200秒 </w:t>
      </w:r>
    </w:p>
    <w:p w14:paraId="7A04D0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2032DE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2服务器时间同步信息&lt;/strong&gt;"/>
      <w:bookmarkEnd w:id="80"/>
      <w:bookmarkStart w:id="81" w:name="_Toc13041"/>
      <w:bookmarkStart w:id="82" w:name="_Toc34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 xml:space="preserve">5.1.11 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设置时区 (MSGID=0xD2)—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高频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版本支持</w:t>
      </w:r>
      <w:bookmarkEnd w:id="81"/>
      <w:bookmarkEnd w:id="82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1BCF6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90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98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C7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394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F60A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765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CC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E0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61C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191C2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36"/>
        <w:gridCol w:w="2387"/>
        <w:gridCol w:w="2307"/>
        <w:gridCol w:w="2810"/>
      </w:tblGrid>
      <w:tr w14:paraId="315C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B7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9D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64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997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1CE59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12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14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Zone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1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21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时区小时（-12 ~ +12）</w:t>
            </w:r>
          </w:p>
        </w:tc>
      </w:tr>
      <w:tr w14:paraId="00907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076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0B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Zone_Minute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09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012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时区分钟</w:t>
            </w:r>
          </w:p>
        </w:tc>
      </w:tr>
    </w:tbl>
    <w:p w14:paraId="111782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32C481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设置设备时区为UTC+05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30（印度标准时间）：BDD2051EFF</w:t>
      </w:r>
    </w:p>
    <w:p w14:paraId="05AEE7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04F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88E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 转10进制补码5  zone小时为+5小时</w:t>
      </w:r>
    </w:p>
    <w:p w14:paraId="23A23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Zone_Minute 转10进制补码30 Zone_Minute为30分</w:t>
      </w:r>
    </w:p>
    <w:p w14:paraId="37820C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842D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设置设备时区为UTC-08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00（太平洋时间）：BDD2F800FF</w:t>
      </w:r>
    </w:p>
    <w:p w14:paraId="1F5C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1036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25C2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 转10进制补码-8  zone小时为-8小时</w:t>
      </w:r>
    </w:p>
    <w:p w14:paraId="5C8986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Zone_Minute 转10进制补码00 Zone_Minute为00分</w:t>
      </w:r>
    </w:p>
    <w:p w14:paraId="1D373E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9241980">
      <w:pPr>
        <w:pStyle w:val="4"/>
        <w:keepNext w:val="0"/>
        <w:keepLines w:val="0"/>
        <w:widowControl/>
        <w:suppressLineNumbers w:val="0"/>
        <w:spacing w:before="210" w:beforeAutospacing="0" w:after="315" w:afterAutospacing="0" w:line="21" w:lineRule="atLeast"/>
        <w:ind w:left="0" w:firstLine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</w:rPr>
      </w:pPr>
      <w:bookmarkStart w:id="83" w:name="_Toc112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</w:rPr>
        <w:t>5.1.12 设置-设备报警设置（0XCE03）</w:t>
      </w:r>
      <w:bookmarkEnd w:id="83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73"/>
        <w:gridCol w:w="2371"/>
        <w:gridCol w:w="2715"/>
        <w:gridCol w:w="2381"/>
      </w:tblGrid>
      <w:tr w14:paraId="0F34EE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81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B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90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BA5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Checksum</w:t>
            </w:r>
          </w:p>
        </w:tc>
      </w:tr>
      <w:tr w14:paraId="3E439A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1C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Token:固定为0xBD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7E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01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FD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CK_sum</w:t>
            </w:r>
          </w:p>
        </w:tc>
      </w:tr>
    </w:tbl>
    <w:p w14:paraId="5429FDF2">
      <w:pPr>
        <w:pStyle w:val="9"/>
        <w:keepNext w:val="0"/>
        <w:keepLines w:val="0"/>
        <w:widowControl/>
        <w:suppressLineNumbers w:val="0"/>
        <w:spacing w:before="0" w:beforeAutospacing="0" w:after="315" w:afterAutospacing="0"/>
        <w:ind w:lef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t>Payload contents</w:t>
      </w:r>
    </w:p>
    <w:p w14:paraId="2CD80596">
      <w:pPr>
        <w:pStyle w:val="9"/>
        <w:keepNext w:val="0"/>
        <w:keepLines w:val="0"/>
        <w:widowControl/>
        <w:suppressLineNumbers w:val="0"/>
        <w:spacing w:before="0" w:beforeAutospacing="0" w:after="315" w:afterAutospacing="0"/>
        <w:ind w:lef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t>Type=03 设备报警设置</w:t>
      </w:r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3BB734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31C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2BC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3C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897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03CF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</w:tr>
      <w:tr w14:paraId="4F1092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736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71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3B2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9E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13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固定为0x03—设备报警设置</w:t>
            </w:r>
          </w:p>
        </w:tc>
      </w:tr>
      <w:tr w14:paraId="791BC7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9DE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1B1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322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642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E2B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固定为0x00—-健康阈值，一直有效</w:t>
            </w:r>
          </w:p>
        </w:tc>
      </w:tr>
      <w:tr w14:paraId="47BA5F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E3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0E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0CA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F0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87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指令长度</w:t>
            </w:r>
          </w:p>
        </w:tc>
      </w:tr>
      <w:tr w14:paraId="05ACE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964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890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62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23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BBD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0x05温度（阈值单位为*10，比如37.3为373）</w:t>
            </w:r>
          </w:p>
        </w:tc>
      </w:tr>
      <w:tr w14:paraId="53673B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06F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C6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A2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1A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4E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阈值下限（启用阈值检测才有该内容）</w:t>
            </w:r>
          </w:p>
        </w:tc>
      </w:tr>
      <w:tr w14:paraId="070279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83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752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30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9D0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200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阈值上限（启用阈值检测才有该内容）</w:t>
            </w:r>
          </w:p>
        </w:tc>
      </w:tr>
    </w:tbl>
    <w:p w14:paraId="19509A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见</w:t>
      </w:r>
      <w:r>
        <w:rPr>
          <w:rFonts w:hint="eastAsia" w:ascii="微软雅黑" w:hAnsi="微软雅黑" w:eastAsia="微软雅黑" w:cs="微软雅黑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xCE0300)</w:t>
      </w:r>
    </w:p>
    <w:p w14:paraId="6A89AB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注意：默认都是关闭状态,阈值为正常范围，在这个范围外设备会上报报警</w:t>
      </w:r>
    </w:p>
    <w:p w14:paraId="2E7CA5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</w:t>
      </w:r>
    </w:p>
    <w:p w14:paraId="397E023C">
      <w:pPr>
        <w:pStyle w:val="9"/>
        <w:keepNext w:val="0"/>
        <w:keepLines w:val="0"/>
        <w:widowControl/>
        <w:suppressLineNumbers w:val="0"/>
        <w:spacing w:before="0" w:beforeAutospacing="0" w:after="315" w:afterAutospacing="0"/>
        <w:ind w:lef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  <w:t>示例:</w:t>
      </w:r>
    </w:p>
    <w:p w14:paraId="19A896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]:BDCE03000B00813C007800048568017501FF</w:t>
      </w:r>
    </w:p>
    <w:p w14:paraId="7D1C9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BD:Header</w:t>
      </w:r>
    </w:p>
    <w:p w14:paraId="62F1B8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CE:Message ID</w:t>
      </w:r>
    </w:p>
    <w:p w14:paraId="7B0788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--设备报警设置</w:t>
      </w:r>
    </w:p>
    <w:p w14:paraId="1D5C1E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--健康阈值，一直有效 </w:t>
      </w:r>
    </w:p>
    <w:p w14:paraId="4B713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个字节  </w:t>
      </w:r>
    </w:p>
    <w:p w14:paraId="6FEDE1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心率</w:t>
      </w:r>
    </w:p>
    <w:p w14:paraId="204E4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60</w:t>
      </w:r>
    </w:p>
    <w:p w14:paraId="249EC3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120</w:t>
      </w:r>
    </w:p>
    <w:p w14:paraId="4BA380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血氧</w:t>
      </w:r>
    </w:p>
    <w:p w14:paraId="5D050E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温度</w:t>
      </w:r>
    </w:p>
    <w:p w14:paraId="66CCCF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36.0</w:t>
      </w:r>
    </w:p>
    <w:p w14:paraId="478453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37.3</w:t>
      </w:r>
    </w:p>
    <w:p w14:paraId="53C3EE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5" w:afterAutospacing="0" w:line="19" w:lineRule="atLeast"/>
        <w:ind w:left="0" w:firstLine="0"/>
        <w:jc w:val="left"/>
        <w:rPr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FF:checksum校验和</w:t>
      </w:r>
    </w:p>
    <w:p w14:paraId="3527EFF2">
      <w:pPr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</w:pPr>
    </w:p>
    <w:p w14:paraId="63AC78B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4" w:name="_Toc169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5.2服务器时间同步信息</w:t>
      </w:r>
      <w:bookmarkEnd w:id="84"/>
    </w:p>
    <w:p w14:paraId="09AEE9D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5" w:name="&lt;strong&gt;5.2.1 设备上报请求时间校准数据&lt;/strong&gt;"/>
      <w:bookmarkEnd w:id="85"/>
      <w:bookmarkStart w:id="86" w:name="_Toc6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5.2.1 设备上报请求时间校准数据</w:t>
      </w:r>
      <w:bookmarkEnd w:id="86"/>
    </w:p>
    <w:p w14:paraId="2C811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说明：此报文为手表上报</w:t>
      </w:r>
    </w:p>
    <w:p w14:paraId="56E4A3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设备开机后，手表会自动发送请求时间同步指令。需要收到同步指令后回复同步时间数据帧进行设备时间同步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若关机前设备有下行校准过时间，那么设备重启后，设备界面显示时间为关机前的时间，同时设备会上报FF00FF重新请求校时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6CC70B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5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2C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AB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A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9C09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2A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76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9A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23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0ACAB9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678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D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7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07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填充：0x00</w:t>
            </w:r>
          </w:p>
        </w:tc>
      </w:tr>
      <w:tr w14:paraId="08A366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F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F8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87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92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74B1D9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2B1B3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FF00FF 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//服务器收到后需立刻回复，不要有延迟</w:t>
      </w:r>
    </w:p>
    <w:p w14:paraId="263B98B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7" w:name="&lt;strong&gt;5.2.2 时间校准请求数据回复&lt;/strong&gt;"/>
      <w:bookmarkEnd w:id="87"/>
      <w:bookmarkStart w:id="88" w:name="_Toc289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5.2.2 时间校准请求数据回复</w:t>
      </w:r>
      <w:bookmarkEnd w:id="88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60"/>
        <w:gridCol w:w="2460"/>
        <w:gridCol w:w="2460"/>
        <w:gridCol w:w="2460"/>
      </w:tblGrid>
      <w:tr w14:paraId="1F79DE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9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22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DA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2E4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5760B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500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D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5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B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  <w:tr w14:paraId="79C23E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1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6B4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1D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0A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填充：0x10</w:t>
            </w:r>
          </w:p>
        </w:tc>
      </w:tr>
      <w:tr w14:paraId="7FA615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18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15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C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years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F8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年份数据</w:t>
            </w:r>
          </w:p>
        </w:tc>
      </w:tr>
      <w:tr w14:paraId="163B44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4D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15E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DF1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month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DF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月份数据</w:t>
            </w:r>
          </w:p>
        </w:tc>
      </w:tr>
      <w:tr w14:paraId="24EA8A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13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D8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94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A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日，数据</w:t>
            </w:r>
          </w:p>
        </w:tc>
      </w:tr>
      <w:tr w14:paraId="007BF9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1C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9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B26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9D7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时钟，数据</w:t>
            </w:r>
          </w:p>
        </w:tc>
      </w:tr>
      <w:tr w14:paraId="0BDEE3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30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B1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5B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99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分钟，数据</w:t>
            </w:r>
          </w:p>
        </w:tc>
      </w:tr>
      <w:tr w14:paraId="29EFD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939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CB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B9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Seconds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9D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秒钟，数据</w:t>
            </w:r>
          </w:p>
        </w:tc>
      </w:tr>
      <w:tr w14:paraId="3D0BA2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0ED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3BA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06F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AE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填充：0xFF</w:t>
            </w:r>
          </w:p>
        </w:tc>
      </w:tr>
    </w:tbl>
    <w:p w14:paraId="06F146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示例：</w:t>
      </w:r>
    </w:p>
    <w:p w14:paraId="727453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服务器收到FF00FF后回复下行指令，校准时间注意：示例为2020年，只做结构解析示例，下发需下发当前年份，否则不会做解析FF1007E409020B1B28FF</w:t>
      </w:r>
    </w:p>
    <w:p w14:paraId="45ABF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2E9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</w:t>
      </w:r>
    </w:p>
    <w:p w14:paraId="4ACA7F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Year（2020）</w:t>
      </w:r>
    </w:p>
    <w:p w14:paraId="138D55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Month，（09）</w:t>
      </w:r>
    </w:p>
    <w:p w14:paraId="19581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Day，（02）</w:t>
      </w:r>
    </w:p>
    <w:p w14:paraId="2273DE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Hour，（11）</w:t>
      </w:r>
    </w:p>
    <w:p w14:paraId="50B3CB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Minitus，（27）</w:t>
      </w:r>
    </w:p>
    <w:p w14:paraId="774E8B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Second，（40）</w:t>
      </w:r>
    </w:p>
    <w:p w14:paraId="799D8A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End</w:t>
      </w:r>
    </w:p>
    <w:p w14:paraId="06DB7231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E43B06"/>
    <w:rsid w:val="02BB54DF"/>
    <w:rsid w:val="040B64A7"/>
    <w:rsid w:val="068A6BDE"/>
    <w:rsid w:val="16B03286"/>
    <w:rsid w:val="20806C35"/>
    <w:rsid w:val="2D317A4E"/>
    <w:rsid w:val="30D131A5"/>
    <w:rsid w:val="3D434DE0"/>
    <w:rsid w:val="429E7148"/>
    <w:rsid w:val="48537B09"/>
    <w:rsid w:val="4B9D1E06"/>
    <w:rsid w:val="640B5A0B"/>
    <w:rsid w:val="68207B8D"/>
    <w:rsid w:val="6FD444E7"/>
    <w:rsid w:val="71875F73"/>
    <w:rsid w:val="749F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60</Pages>
  <Words>2845</Words>
  <Characters>4255</Characters>
  <Lines>0</Lines>
  <Paragraphs>0</Paragraphs>
  <TotalTime>0</TotalTime>
  <ScaleCrop>false</ScaleCrop>
  <LinksUpToDate>false</LinksUpToDate>
  <CharactersWithSpaces>4571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2025-12-18T08:54:00Z</dcterms:created>
  <dc:creator>Administrator</dc:creator>
  <cp:lastModifiedBy>吃饭</cp:lastModifiedBy>
  <dcterms:modified xsi:type="dcterms:W3CDTF">2026-03-20T02:52:51Z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7AE829AC99BF47C2BE69374FDAD249FA_12</vt:lpwstr>
  </property>
</Properties>
</file>